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D" w:rsidRDefault="00261F1D" w:rsidP="00261F1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华新水泥（阳新）有限公司</w:t>
      </w:r>
    </w:p>
    <w:p w:rsidR="00261F1D" w:rsidRDefault="000D19AB" w:rsidP="000D19AB">
      <w:pPr>
        <w:ind w:firstLineChars="350" w:firstLine="1680"/>
        <w:rPr>
          <w:sz w:val="32"/>
          <w:szCs w:val="32"/>
        </w:rPr>
      </w:pPr>
      <w:r>
        <w:rPr>
          <w:rFonts w:ascii="宋体" w:hAnsi="宋体" w:cs="宋体" w:hint="eastAsia"/>
          <w:kern w:val="0"/>
          <w:sz w:val="48"/>
          <w:szCs w:val="48"/>
        </w:rPr>
        <w:t>K2窑</w:t>
      </w:r>
      <w:proofErr w:type="gramStart"/>
      <w:r>
        <w:rPr>
          <w:rFonts w:ascii="宋体" w:hAnsi="宋体" w:cs="宋体" w:hint="eastAsia"/>
          <w:kern w:val="0"/>
          <w:sz w:val="48"/>
          <w:szCs w:val="48"/>
        </w:rPr>
        <w:t>尾袋收尘器滤</w:t>
      </w:r>
      <w:proofErr w:type="gramEnd"/>
      <w:r>
        <w:rPr>
          <w:rFonts w:ascii="宋体" w:hAnsi="宋体" w:cs="宋体" w:hint="eastAsia"/>
          <w:kern w:val="0"/>
          <w:sz w:val="48"/>
          <w:szCs w:val="48"/>
        </w:rPr>
        <w:t>袋招选</w:t>
      </w:r>
    </w:p>
    <w:p w:rsidR="00261F1D" w:rsidRDefault="00261F1D" w:rsidP="00261F1D">
      <w:pPr>
        <w:tabs>
          <w:tab w:val="left" w:pos="651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</w:p>
    <w:p w:rsidR="00261F1D" w:rsidRDefault="00261F1D" w:rsidP="00261F1D">
      <w:pPr>
        <w:jc w:val="center"/>
        <w:rPr>
          <w:sz w:val="32"/>
          <w:szCs w:val="32"/>
        </w:rPr>
      </w:pPr>
    </w:p>
    <w:p w:rsidR="00261F1D" w:rsidRPr="000D19AB" w:rsidRDefault="00261F1D" w:rsidP="00261F1D">
      <w:pPr>
        <w:jc w:val="center"/>
        <w:rPr>
          <w:sz w:val="32"/>
          <w:szCs w:val="32"/>
        </w:rPr>
      </w:pPr>
    </w:p>
    <w:p w:rsidR="00261F1D" w:rsidRDefault="00261F1D" w:rsidP="00261F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华新水泥（阳新）有限公司</w:t>
      </w:r>
    </w:p>
    <w:p w:rsidR="00261F1D" w:rsidRDefault="00261F1D" w:rsidP="00261F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招标编号：</w:t>
      </w:r>
    </w:p>
    <w:p w:rsidR="00261F1D" w:rsidRDefault="00C43140" w:rsidP="00261F1D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21</w:t>
      </w:r>
      <w:r w:rsidR="00261F1D">
        <w:rPr>
          <w:rFonts w:hint="eastAsia"/>
          <w:sz w:val="32"/>
          <w:szCs w:val="32"/>
        </w:rPr>
        <w:t>年</w:t>
      </w:r>
      <w:r w:rsidR="000D19AB">
        <w:rPr>
          <w:rFonts w:hint="eastAsia"/>
          <w:sz w:val="32"/>
          <w:szCs w:val="32"/>
        </w:rPr>
        <w:t>12</w:t>
      </w:r>
      <w:r w:rsidR="00261F1D">
        <w:rPr>
          <w:rFonts w:hint="eastAsia"/>
          <w:sz w:val="32"/>
          <w:szCs w:val="32"/>
        </w:rPr>
        <w:t>月</w:t>
      </w:r>
    </w:p>
    <w:p w:rsidR="00261F1D" w:rsidRDefault="00261F1D" w:rsidP="00261F1D">
      <w:pPr>
        <w:jc w:val="center"/>
        <w:rPr>
          <w:sz w:val="32"/>
          <w:szCs w:val="32"/>
        </w:rPr>
      </w:pPr>
    </w:p>
    <w:p w:rsidR="00261F1D" w:rsidRDefault="00261F1D" w:rsidP="00261F1D">
      <w:pPr>
        <w:jc w:val="center"/>
        <w:rPr>
          <w:sz w:val="32"/>
          <w:szCs w:val="32"/>
        </w:rPr>
      </w:pPr>
    </w:p>
    <w:p w:rsidR="00261F1D" w:rsidRDefault="00261F1D" w:rsidP="00261F1D">
      <w:pPr>
        <w:jc w:val="center"/>
        <w:rPr>
          <w:sz w:val="32"/>
          <w:szCs w:val="32"/>
        </w:rPr>
      </w:pPr>
    </w:p>
    <w:p w:rsidR="00261F1D" w:rsidRDefault="00261F1D" w:rsidP="009B0EE0">
      <w:pPr>
        <w:pageBreakBefore/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招标邀请函</w:t>
      </w:r>
    </w:p>
    <w:p w:rsidR="00261F1D" w:rsidRDefault="00261F1D" w:rsidP="00261F1D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我公司是华新水泥股份有限公司分子公司。</w:t>
      </w:r>
    </w:p>
    <w:p w:rsidR="00261F1D" w:rsidRDefault="00261F1D" w:rsidP="000D19AB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根据我公司需要，计划对</w:t>
      </w:r>
      <w:r w:rsidR="00FC3F0C" w:rsidRPr="00FC3F0C">
        <w:rPr>
          <w:rFonts w:ascii="宋体" w:hAnsi="宋体" w:hint="eastAsia"/>
          <w:sz w:val="28"/>
        </w:rPr>
        <w:t>华新水泥（阳新）有限公司</w:t>
      </w:r>
      <w:r w:rsidR="000D19AB">
        <w:rPr>
          <w:rFonts w:ascii="宋体" w:hAnsi="宋体" w:hint="eastAsia"/>
          <w:sz w:val="28"/>
        </w:rPr>
        <w:t>K2窑</w:t>
      </w:r>
      <w:proofErr w:type="gramStart"/>
      <w:r w:rsidR="000D19AB">
        <w:rPr>
          <w:rFonts w:ascii="宋体" w:hAnsi="宋体" w:hint="eastAsia"/>
          <w:sz w:val="28"/>
        </w:rPr>
        <w:t>尾袋收尘器滤</w:t>
      </w:r>
      <w:proofErr w:type="gramEnd"/>
      <w:r w:rsidR="000D19AB">
        <w:rPr>
          <w:rFonts w:ascii="宋体" w:hAnsi="宋体" w:hint="eastAsia"/>
          <w:sz w:val="28"/>
        </w:rPr>
        <w:t>袋</w:t>
      </w:r>
      <w:r w:rsidR="00AB1B5C">
        <w:rPr>
          <w:rFonts w:ascii="宋体" w:hAnsi="宋体" w:hint="eastAsia"/>
          <w:sz w:val="28"/>
        </w:rPr>
        <w:t>招标</w:t>
      </w:r>
      <w:r>
        <w:rPr>
          <w:rFonts w:ascii="宋体" w:hAnsi="宋体" w:hint="eastAsia"/>
          <w:sz w:val="28"/>
        </w:rPr>
        <w:t>，欢迎有资质、有</w:t>
      </w:r>
      <w:r w:rsidR="000D19AB">
        <w:rPr>
          <w:rFonts w:ascii="宋体" w:hAnsi="宋体" w:hint="eastAsia"/>
          <w:sz w:val="28"/>
        </w:rPr>
        <w:t>能力的投标单位</w:t>
      </w:r>
      <w:r>
        <w:rPr>
          <w:rFonts w:ascii="宋体" w:hAnsi="宋体" w:hint="eastAsia"/>
          <w:sz w:val="28"/>
        </w:rPr>
        <w:t>前来竞标。</w:t>
      </w:r>
    </w:p>
    <w:p w:rsidR="00261F1D" w:rsidRPr="00302DDD" w:rsidRDefault="00261F1D" w:rsidP="00261F1D">
      <w:pPr>
        <w:ind w:firstLineChars="200" w:firstLine="560"/>
        <w:rPr>
          <w:rFonts w:ascii="宋体" w:hAnsi="宋体"/>
          <w:sz w:val="28"/>
        </w:rPr>
      </w:pPr>
    </w:p>
    <w:p w:rsidR="00261F1D" w:rsidRPr="00FC3F0C" w:rsidRDefault="00261F1D" w:rsidP="00C01D02">
      <w:pPr>
        <w:pStyle w:val="a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FC3F0C">
        <w:rPr>
          <w:rFonts w:ascii="宋体" w:hAnsi="宋体" w:hint="eastAsia"/>
          <w:sz w:val="28"/>
          <w:szCs w:val="28"/>
        </w:rPr>
        <w:t>项目名称</w:t>
      </w:r>
      <w:r w:rsidRPr="00FC3F0C">
        <w:rPr>
          <w:rFonts w:ascii="宋体" w:hAnsi="宋体" w:hint="eastAsia"/>
          <w:sz w:val="30"/>
          <w:szCs w:val="30"/>
        </w:rPr>
        <w:t>：</w:t>
      </w:r>
      <w:r w:rsidR="000D19AB" w:rsidRPr="00FC3F0C">
        <w:rPr>
          <w:rFonts w:ascii="宋体" w:hAnsi="宋体" w:hint="eastAsia"/>
          <w:sz w:val="28"/>
        </w:rPr>
        <w:t>华新水泥（阳新）有限公司</w:t>
      </w:r>
      <w:r w:rsidR="000D19AB">
        <w:rPr>
          <w:rFonts w:ascii="宋体" w:hAnsi="宋体" w:hint="eastAsia"/>
          <w:sz w:val="28"/>
        </w:rPr>
        <w:t>K2窑</w:t>
      </w:r>
      <w:proofErr w:type="gramStart"/>
      <w:r w:rsidR="000D19AB">
        <w:rPr>
          <w:rFonts w:ascii="宋体" w:hAnsi="宋体" w:hint="eastAsia"/>
          <w:sz w:val="28"/>
        </w:rPr>
        <w:t>尾袋收尘器滤</w:t>
      </w:r>
      <w:proofErr w:type="gramEnd"/>
      <w:r w:rsidR="000D19AB">
        <w:rPr>
          <w:rFonts w:ascii="宋体" w:hAnsi="宋体" w:hint="eastAsia"/>
          <w:sz w:val="28"/>
        </w:rPr>
        <w:t>袋</w:t>
      </w:r>
      <w:r w:rsidRPr="00FC3F0C">
        <w:rPr>
          <w:rFonts w:ascii="宋体" w:hAnsi="宋体" w:hint="eastAsia"/>
          <w:sz w:val="28"/>
          <w:szCs w:val="28"/>
        </w:rPr>
        <w:t>投标范围：</w:t>
      </w:r>
      <w:r w:rsidR="0053037B" w:rsidRPr="00FC3F0C">
        <w:rPr>
          <w:rFonts w:ascii="宋体" w:hAnsi="宋体" w:hint="eastAsia"/>
          <w:sz w:val="28"/>
          <w:szCs w:val="28"/>
        </w:rPr>
        <w:t>投标人应对附件所示“华新水泥（阳新）有限公司</w:t>
      </w:r>
      <w:r w:rsidR="000D19AB">
        <w:rPr>
          <w:rFonts w:ascii="宋体" w:hAnsi="宋体" w:hint="eastAsia"/>
          <w:sz w:val="28"/>
        </w:rPr>
        <w:t>K2窑尾袋收尘器滤袋</w:t>
      </w:r>
      <w:r w:rsidR="0053037B" w:rsidRPr="00FC3F0C">
        <w:rPr>
          <w:rFonts w:ascii="宋体" w:hAnsi="宋体" w:hint="eastAsia"/>
          <w:sz w:val="28"/>
          <w:szCs w:val="28"/>
        </w:rPr>
        <w:t>”进行全面投标。</w:t>
      </w:r>
      <w:r w:rsidR="002F72B5" w:rsidRPr="00FC3F0C">
        <w:rPr>
          <w:rFonts w:ascii="宋体" w:hAnsi="宋体" w:hint="eastAsia"/>
          <w:sz w:val="28"/>
          <w:szCs w:val="28"/>
        </w:rPr>
        <w:t>本</w:t>
      </w:r>
      <w:r w:rsidR="00302DDD" w:rsidRPr="00FC3F0C">
        <w:rPr>
          <w:rFonts w:ascii="宋体" w:hAnsi="宋体" w:hint="eastAsia"/>
          <w:sz w:val="28"/>
          <w:szCs w:val="28"/>
        </w:rPr>
        <w:t>工程由</w:t>
      </w:r>
      <w:r w:rsidRPr="00FC3F0C">
        <w:rPr>
          <w:rFonts w:ascii="宋体" w:hAnsi="宋体" w:hint="eastAsia"/>
          <w:sz w:val="28"/>
          <w:szCs w:val="28"/>
        </w:rPr>
        <w:t>投标人在投标过程中所发生的一切费用均由投标人自行承担。</w:t>
      </w:r>
    </w:p>
    <w:p w:rsidR="00261F1D" w:rsidRDefault="00261F1D" w:rsidP="00261F1D">
      <w:pPr>
        <w:pStyle w:val="a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投标截标日期： </w:t>
      </w:r>
      <w:r w:rsidR="00C43140">
        <w:rPr>
          <w:rFonts w:ascii="宋体" w:hAnsi="宋体" w:hint="eastAsia"/>
          <w:sz w:val="28"/>
          <w:szCs w:val="28"/>
          <w:u w:val="single"/>
        </w:rPr>
        <w:t>2021</w:t>
      </w:r>
      <w:r>
        <w:rPr>
          <w:rFonts w:ascii="宋体" w:hAnsi="宋体" w:hint="eastAsia"/>
          <w:sz w:val="28"/>
          <w:szCs w:val="28"/>
          <w:u w:val="single"/>
        </w:rPr>
        <w:t xml:space="preserve"> 年</w:t>
      </w:r>
      <w:r w:rsidR="000D19AB">
        <w:rPr>
          <w:rFonts w:ascii="宋体" w:hAnsi="宋体" w:hint="eastAsia"/>
          <w:sz w:val="28"/>
          <w:szCs w:val="28"/>
          <w:u w:val="single"/>
        </w:rPr>
        <w:t>12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82495C">
        <w:rPr>
          <w:rFonts w:ascii="宋体" w:hAnsi="宋体" w:hint="eastAsia"/>
          <w:sz w:val="28"/>
          <w:szCs w:val="28"/>
          <w:u w:val="single"/>
        </w:rPr>
        <w:t>30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261F1D" w:rsidRPr="0081115F" w:rsidRDefault="00261F1D" w:rsidP="00261F1D">
      <w:pPr>
        <w:pStyle w:val="a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开标日期：   </w:t>
      </w:r>
      <w:r w:rsidRPr="0081115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C43140">
        <w:rPr>
          <w:rFonts w:ascii="宋体" w:hAnsi="宋体" w:hint="eastAsia"/>
          <w:sz w:val="28"/>
          <w:szCs w:val="28"/>
          <w:u w:val="single"/>
        </w:rPr>
        <w:t>2021</w:t>
      </w:r>
      <w:r w:rsidRPr="0081115F">
        <w:rPr>
          <w:rFonts w:ascii="宋体" w:hAnsi="宋体" w:hint="eastAsia"/>
          <w:sz w:val="28"/>
          <w:szCs w:val="28"/>
          <w:u w:val="single"/>
        </w:rPr>
        <w:t xml:space="preserve"> 年</w:t>
      </w:r>
      <w:r w:rsidR="000D19AB">
        <w:rPr>
          <w:rFonts w:ascii="宋体" w:hAnsi="宋体" w:hint="eastAsia"/>
          <w:sz w:val="28"/>
          <w:szCs w:val="28"/>
          <w:u w:val="single"/>
        </w:rPr>
        <w:t>12</w:t>
      </w:r>
      <w:r w:rsidRPr="0081115F">
        <w:rPr>
          <w:rFonts w:ascii="宋体" w:hAnsi="宋体" w:hint="eastAsia"/>
          <w:sz w:val="28"/>
          <w:szCs w:val="28"/>
          <w:u w:val="single"/>
        </w:rPr>
        <w:t>月</w:t>
      </w:r>
      <w:r w:rsidR="000D19AB">
        <w:rPr>
          <w:rFonts w:ascii="宋体" w:hAnsi="宋体" w:hint="eastAsia"/>
          <w:sz w:val="28"/>
          <w:szCs w:val="28"/>
          <w:u w:val="single"/>
        </w:rPr>
        <w:t>3</w:t>
      </w:r>
      <w:r w:rsidR="009B0EE0">
        <w:rPr>
          <w:rFonts w:ascii="宋体" w:hAnsi="宋体" w:hint="eastAsia"/>
          <w:sz w:val="28"/>
          <w:szCs w:val="28"/>
          <w:u w:val="single"/>
        </w:rPr>
        <w:t>0</w:t>
      </w:r>
      <w:r w:rsidRPr="0081115F">
        <w:rPr>
          <w:rFonts w:ascii="宋体" w:hAnsi="宋体" w:hint="eastAsia"/>
          <w:sz w:val="28"/>
          <w:szCs w:val="28"/>
          <w:u w:val="single"/>
        </w:rPr>
        <w:t>日</w:t>
      </w:r>
    </w:p>
    <w:p w:rsidR="00261F1D" w:rsidRDefault="00261F1D" w:rsidP="00261F1D">
      <w:pPr>
        <w:pStyle w:val="a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>湖北黄石市阳新</w:t>
      </w:r>
      <w:proofErr w:type="gramStart"/>
      <w:r>
        <w:rPr>
          <w:rFonts w:hint="eastAsia"/>
          <w:sz w:val="28"/>
          <w:szCs w:val="28"/>
        </w:rPr>
        <w:t>县</w:t>
      </w:r>
      <w:r>
        <w:rPr>
          <w:rFonts w:ascii="Arial" w:eastAsia="仿宋_GB2312" w:hAnsi="Arial" w:cs="Arial" w:hint="eastAsia"/>
          <w:sz w:val="28"/>
          <w:szCs w:val="28"/>
        </w:rPr>
        <w:t>韦</w:t>
      </w:r>
      <w:r>
        <w:rPr>
          <w:rFonts w:hint="eastAsia"/>
          <w:sz w:val="28"/>
          <w:szCs w:val="28"/>
        </w:rPr>
        <w:t>源口</w:t>
      </w:r>
      <w:proofErr w:type="gramEnd"/>
      <w:r>
        <w:rPr>
          <w:rFonts w:hint="eastAsia"/>
          <w:sz w:val="28"/>
          <w:szCs w:val="28"/>
        </w:rPr>
        <w:t>镇华新路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号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9"/>
        <w:gridCol w:w="6811"/>
      </w:tblGrid>
      <w:tr w:rsidR="00261F1D" w:rsidTr="00FA721D">
        <w:tc>
          <w:tcPr>
            <w:tcW w:w="2369" w:type="dxa"/>
            <w:vAlign w:val="center"/>
          </w:tcPr>
          <w:p w:rsidR="00261F1D" w:rsidRDefault="00261F1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6811" w:type="dxa"/>
          </w:tcPr>
          <w:p w:rsidR="00261F1D" w:rsidRDefault="00261F1D">
            <w:pPr>
              <w:rPr>
                <w:sz w:val="28"/>
                <w:szCs w:val="28"/>
              </w:rPr>
            </w:pPr>
          </w:p>
        </w:tc>
      </w:tr>
      <w:tr w:rsidR="00261F1D" w:rsidTr="00FA721D">
        <w:tc>
          <w:tcPr>
            <w:tcW w:w="2369" w:type="dxa"/>
            <w:vAlign w:val="center"/>
          </w:tcPr>
          <w:p w:rsidR="00261F1D" w:rsidRDefault="00261F1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6811" w:type="dxa"/>
          </w:tcPr>
          <w:p w:rsidR="00261F1D" w:rsidRDefault="00261F1D">
            <w:pPr>
              <w:rPr>
                <w:sz w:val="28"/>
                <w:szCs w:val="28"/>
              </w:rPr>
            </w:pPr>
          </w:p>
        </w:tc>
      </w:tr>
      <w:tr w:rsidR="00261F1D" w:rsidTr="00FA721D">
        <w:tc>
          <w:tcPr>
            <w:tcW w:w="2369" w:type="dxa"/>
            <w:vAlign w:val="center"/>
          </w:tcPr>
          <w:p w:rsidR="00261F1D" w:rsidRDefault="00261F1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6811" w:type="dxa"/>
          </w:tcPr>
          <w:p w:rsidR="00261F1D" w:rsidRDefault="00261F1D">
            <w:pPr>
              <w:rPr>
                <w:sz w:val="28"/>
                <w:szCs w:val="28"/>
              </w:rPr>
            </w:pPr>
          </w:p>
        </w:tc>
      </w:tr>
    </w:tbl>
    <w:p w:rsidR="00261F1D" w:rsidRDefault="00261F1D" w:rsidP="00261F1D">
      <w:pPr>
        <w:pStyle w:val="a4"/>
        <w:ind w:left="1280" w:firstLineChars="0" w:firstLine="0"/>
        <w:rPr>
          <w:rFonts w:ascii="宋体" w:hAnsi="宋体"/>
          <w:sz w:val="28"/>
          <w:szCs w:val="28"/>
        </w:rPr>
      </w:pPr>
    </w:p>
    <w:p w:rsidR="00261F1D" w:rsidRDefault="00261F1D" w:rsidP="009B0EE0">
      <w:pPr>
        <w:pageBreakBefore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投标须知</w:t>
      </w:r>
    </w:p>
    <w:p w:rsidR="00261F1D" w:rsidRDefault="00261F1D" w:rsidP="00C01D02">
      <w:pPr>
        <w:pStyle w:val="a4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基本情况：</w:t>
      </w:r>
      <w:r w:rsidR="0053037B" w:rsidRPr="0053037B">
        <w:rPr>
          <w:rFonts w:ascii="宋体" w:hAnsi="宋体" w:cs="宋体" w:hint="eastAsia"/>
          <w:kern w:val="0"/>
          <w:sz w:val="28"/>
          <w:szCs w:val="28"/>
        </w:rPr>
        <w:t>招标人位于湖北省阳新</w:t>
      </w:r>
      <w:proofErr w:type="gramStart"/>
      <w:r w:rsidR="0053037B" w:rsidRPr="0053037B">
        <w:rPr>
          <w:rFonts w:ascii="宋体" w:hAnsi="宋体" w:cs="宋体" w:hint="eastAsia"/>
          <w:kern w:val="0"/>
          <w:sz w:val="28"/>
          <w:szCs w:val="28"/>
        </w:rPr>
        <w:t>县韦源口</w:t>
      </w:r>
      <w:proofErr w:type="gramEnd"/>
      <w:r w:rsidR="0053037B" w:rsidRPr="0053037B">
        <w:rPr>
          <w:rFonts w:ascii="宋体" w:hAnsi="宋体" w:cs="宋体" w:hint="eastAsia"/>
          <w:kern w:val="0"/>
          <w:sz w:val="28"/>
          <w:szCs w:val="28"/>
        </w:rPr>
        <w:t>镇，离黄石市中心约20公里。本次招标范围为本公司所需“</w:t>
      </w:r>
      <w:r w:rsidR="000D19AB" w:rsidRPr="00FC3F0C">
        <w:rPr>
          <w:rFonts w:ascii="宋体" w:hAnsi="宋体" w:hint="eastAsia"/>
          <w:sz w:val="28"/>
        </w:rPr>
        <w:t>华新水泥（阳新）有限公司</w:t>
      </w:r>
      <w:r w:rsidR="000D19AB">
        <w:rPr>
          <w:rFonts w:ascii="宋体" w:hAnsi="宋体" w:hint="eastAsia"/>
          <w:sz w:val="28"/>
        </w:rPr>
        <w:t>K2窑尾袋收尘器滤袋</w:t>
      </w:r>
      <w:r w:rsidR="000D19AB">
        <w:rPr>
          <w:rFonts w:ascii="宋体" w:hAnsi="宋体" w:cs="宋体" w:hint="eastAsia"/>
          <w:kern w:val="0"/>
          <w:sz w:val="28"/>
          <w:szCs w:val="28"/>
        </w:rPr>
        <w:t>”招选</w:t>
      </w:r>
      <w:r w:rsidR="0053037B" w:rsidRPr="0053037B">
        <w:rPr>
          <w:rFonts w:ascii="宋体" w:hAnsi="宋体" w:cs="宋体" w:hint="eastAsia"/>
          <w:kern w:val="0"/>
          <w:sz w:val="28"/>
          <w:szCs w:val="28"/>
        </w:rPr>
        <w:t>。</w:t>
      </w:r>
      <w:r w:rsidR="000D19AB">
        <w:rPr>
          <w:rFonts w:ascii="宋体" w:hAnsi="宋体" w:cs="宋体" w:hint="eastAsia"/>
          <w:kern w:val="0"/>
          <w:sz w:val="28"/>
          <w:szCs w:val="28"/>
        </w:rPr>
        <w:t>各投标单位必须到现场测量核实工况参数</w:t>
      </w:r>
      <w:r w:rsidR="0053037B">
        <w:rPr>
          <w:rFonts w:ascii="宋体" w:hAnsi="宋体" w:cs="宋体" w:hint="eastAsia"/>
          <w:kern w:val="0"/>
          <w:sz w:val="28"/>
          <w:szCs w:val="28"/>
        </w:rPr>
        <w:t>，并对测量</w:t>
      </w:r>
      <w:r w:rsidR="000D19AB">
        <w:rPr>
          <w:rFonts w:ascii="宋体" w:hAnsi="宋体" w:cs="宋体" w:hint="eastAsia"/>
          <w:kern w:val="0"/>
          <w:sz w:val="28"/>
          <w:szCs w:val="28"/>
        </w:rPr>
        <w:t>核实</w:t>
      </w:r>
      <w:r w:rsidR="0053037B">
        <w:rPr>
          <w:rFonts w:ascii="宋体" w:hAnsi="宋体" w:cs="宋体" w:hint="eastAsia"/>
          <w:kern w:val="0"/>
          <w:sz w:val="28"/>
          <w:szCs w:val="28"/>
        </w:rPr>
        <w:t>结果负责。</w:t>
      </w:r>
    </w:p>
    <w:p w:rsidR="00261F1D" w:rsidRDefault="00261F1D" w:rsidP="00261F1D">
      <w:pPr>
        <w:pStyle w:val="a4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技术要求</w:t>
      </w:r>
      <w:r>
        <w:rPr>
          <w:rFonts w:hint="eastAsia"/>
          <w:sz w:val="28"/>
          <w:szCs w:val="28"/>
        </w:rPr>
        <w:t>：</w:t>
      </w:r>
    </w:p>
    <w:p w:rsidR="009C7706" w:rsidRPr="009C7706" w:rsidRDefault="009C7706" w:rsidP="009C7706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Pr="009C7706">
        <w:rPr>
          <w:rFonts w:hint="eastAsia"/>
          <w:b/>
          <w:sz w:val="28"/>
          <w:szCs w:val="28"/>
        </w:rPr>
        <w:t>、设计目标</w:t>
      </w:r>
    </w:p>
    <w:p w:rsidR="009C7706" w:rsidRPr="009C7706" w:rsidRDefault="009C7706" w:rsidP="009C7706">
      <w:pPr>
        <w:pStyle w:val="a4"/>
        <w:spacing w:line="420" w:lineRule="exact"/>
        <w:ind w:left="720" w:firstLineChars="0" w:firstLine="0"/>
        <w:rPr>
          <w:rFonts w:ascii="宋体" w:hAnsi="宋体"/>
          <w:sz w:val="24"/>
          <w:szCs w:val="24"/>
        </w:rPr>
      </w:pPr>
      <w:r w:rsidRPr="009C7706">
        <w:rPr>
          <w:rFonts w:ascii="宋体" w:hAnsi="宋体" w:hint="eastAsia"/>
          <w:sz w:val="24"/>
          <w:szCs w:val="24"/>
        </w:rPr>
        <w:t>华新水泥（阳新）有限公司2#生产线窑尾工况</w:t>
      </w:r>
      <w:r>
        <w:rPr>
          <w:rFonts w:ascii="宋体" w:hAnsi="宋体" w:hint="eastAsia"/>
          <w:sz w:val="24"/>
          <w:szCs w:val="24"/>
        </w:rPr>
        <w:t>条件</w:t>
      </w:r>
      <w:r w:rsidRPr="009C7706">
        <w:rPr>
          <w:rFonts w:ascii="宋体" w:hAnsi="宋体" w:hint="eastAsia"/>
          <w:sz w:val="24"/>
          <w:szCs w:val="24"/>
        </w:rPr>
        <w:t>，此次二线水泥</w:t>
      </w:r>
      <w:proofErr w:type="gramStart"/>
      <w:r w:rsidRPr="009C7706">
        <w:rPr>
          <w:rFonts w:ascii="宋体" w:hAnsi="宋体" w:hint="eastAsia"/>
          <w:sz w:val="24"/>
          <w:szCs w:val="24"/>
        </w:rPr>
        <w:t>窑计划</w:t>
      </w:r>
      <w:proofErr w:type="gramEnd"/>
      <w:r w:rsidRPr="009C7706">
        <w:rPr>
          <w:rFonts w:ascii="宋体" w:hAnsi="宋体" w:hint="eastAsia"/>
          <w:sz w:val="24"/>
          <w:szCs w:val="24"/>
        </w:rPr>
        <w:t>将原料磨（管磨）更换为立磨，从而收尘系统属于高浓度高负压的双风机系统。设计目标是通过滤</w:t>
      </w:r>
      <w:proofErr w:type="gramStart"/>
      <w:r w:rsidRPr="009C7706">
        <w:rPr>
          <w:rFonts w:ascii="宋体" w:hAnsi="宋体" w:hint="eastAsia"/>
          <w:sz w:val="24"/>
          <w:szCs w:val="24"/>
        </w:rPr>
        <w:t>袋整体</w:t>
      </w:r>
      <w:proofErr w:type="gramEnd"/>
      <w:r w:rsidRPr="009C7706">
        <w:rPr>
          <w:rFonts w:ascii="宋体" w:hAnsi="宋体" w:hint="eastAsia"/>
          <w:sz w:val="24"/>
          <w:szCs w:val="24"/>
        </w:rPr>
        <w:t>更换和滤料材质升级后达到粉尘超低排放≤</w:t>
      </w:r>
      <w:bookmarkStart w:id="0" w:name="_Hlk530632401"/>
      <w:r w:rsidRPr="009C7706">
        <w:rPr>
          <w:rFonts w:ascii="宋体" w:hAnsi="宋体" w:hint="eastAsia"/>
          <w:sz w:val="24"/>
          <w:szCs w:val="24"/>
        </w:rPr>
        <w:t>10mg/Nm</w:t>
      </w:r>
      <w:r w:rsidRPr="009C7706">
        <w:rPr>
          <w:rFonts w:ascii="宋体" w:hAnsi="宋体" w:hint="eastAsia"/>
          <w:sz w:val="24"/>
          <w:szCs w:val="24"/>
          <w:vertAlign w:val="superscript"/>
        </w:rPr>
        <w:t>3</w:t>
      </w:r>
      <w:bookmarkEnd w:id="0"/>
      <w:r w:rsidRPr="009C7706">
        <w:rPr>
          <w:rFonts w:ascii="宋体" w:hAnsi="宋体" w:hint="eastAsia"/>
          <w:sz w:val="24"/>
          <w:szCs w:val="24"/>
        </w:rPr>
        <w:t>、系统阻力寿命期内≤1300Pa、滤袋使用寿命</w:t>
      </w:r>
      <w:r>
        <w:rPr>
          <w:rFonts w:ascii="宋体" w:hAnsi="宋体" w:hint="eastAsia"/>
          <w:sz w:val="24"/>
          <w:szCs w:val="24"/>
        </w:rPr>
        <w:t>≥4</w:t>
      </w:r>
      <w:r w:rsidRPr="009C7706">
        <w:rPr>
          <w:rFonts w:ascii="宋体" w:hAnsi="宋体" w:hint="eastAsia"/>
          <w:sz w:val="24"/>
          <w:szCs w:val="24"/>
        </w:rPr>
        <w:t>年的技术要求</w:t>
      </w:r>
      <w:r>
        <w:rPr>
          <w:rFonts w:ascii="宋体" w:hAnsi="宋体" w:hint="eastAsia"/>
          <w:sz w:val="24"/>
          <w:szCs w:val="24"/>
        </w:rPr>
        <w:t>，滤袋正常使用温度≤240℃</w:t>
      </w:r>
      <w:r w:rsidR="00194E63">
        <w:rPr>
          <w:rFonts w:ascii="宋体" w:hAnsi="宋体" w:hint="eastAsia"/>
          <w:sz w:val="24"/>
          <w:szCs w:val="24"/>
        </w:rPr>
        <w:t>瞬时耐温280℃</w:t>
      </w:r>
      <w:r w:rsidRPr="009C7706">
        <w:rPr>
          <w:rFonts w:ascii="宋体" w:hAnsi="宋体" w:hint="eastAsia"/>
          <w:sz w:val="24"/>
          <w:szCs w:val="24"/>
        </w:rPr>
        <w:t>。</w:t>
      </w:r>
    </w:p>
    <w:p w:rsidR="009C7706" w:rsidRPr="009C7706" w:rsidRDefault="009C7706" w:rsidP="009C7706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Pr="009C7706">
        <w:rPr>
          <w:rFonts w:hint="eastAsia"/>
          <w:b/>
          <w:sz w:val="28"/>
          <w:szCs w:val="28"/>
        </w:rPr>
        <w:t>、工况现状：</w:t>
      </w:r>
    </w:p>
    <w:p w:rsidR="009C7706" w:rsidRPr="009C7706" w:rsidRDefault="009C7706" w:rsidP="009C7706">
      <w:pPr>
        <w:spacing w:line="420" w:lineRule="exact"/>
        <w:rPr>
          <w:rFonts w:ascii="宋体" w:hAnsi="宋体"/>
          <w:sz w:val="24"/>
          <w:szCs w:val="24"/>
        </w:rPr>
      </w:pPr>
      <w:r w:rsidRPr="009C7706">
        <w:rPr>
          <w:rFonts w:ascii="宋体" w:hAnsi="宋体" w:hint="eastAsia"/>
          <w:b/>
          <w:sz w:val="24"/>
          <w:szCs w:val="24"/>
        </w:rPr>
        <w:t>窑尾收尘器：</w:t>
      </w:r>
      <w:r w:rsidRPr="009C7706">
        <w:rPr>
          <w:rFonts w:ascii="宋体" w:hAnsi="宋体" w:hint="eastAsia"/>
          <w:sz w:val="24"/>
          <w:szCs w:val="24"/>
        </w:rPr>
        <w:t>二线水泥</w:t>
      </w:r>
      <w:proofErr w:type="gramStart"/>
      <w:r w:rsidRPr="009C7706">
        <w:rPr>
          <w:rFonts w:ascii="宋体" w:hAnsi="宋体" w:hint="eastAsia"/>
          <w:sz w:val="24"/>
          <w:szCs w:val="24"/>
        </w:rPr>
        <w:t>窑设计</w:t>
      </w:r>
      <w:proofErr w:type="gramEnd"/>
      <w:r w:rsidRPr="009C7706">
        <w:rPr>
          <w:rFonts w:ascii="宋体" w:hAnsi="宋体" w:hint="eastAsia"/>
          <w:sz w:val="24"/>
          <w:szCs w:val="24"/>
        </w:rPr>
        <w:t>产能</w:t>
      </w:r>
      <w:r w:rsidR="00194E63">
        <w:rPr>
          <w:rFonts w:ascii="宋体" w:hAnsi="宋体" w:hint="eastAsia"/>
          <w:sz w:val="24"/>
          <w:szCs w:val="24"/>
        </w:rPr>
        <w:t>55</w:t>
      </w:r>
      <w:r w:rsidRPr="009C7706">
        <w:rPr>
          <w:rFonts w:ascii="宋体" w:hAnsi="宋体" w:hint="eastAsia"/>
          <w:sz w:val="24"/>
          <w:szCs w:val="24"/>
        </w:rPr>
        <w:t>00t/d，实际产能5800-6000t/d,协同垃圾处理，日均处理量</w:t>
      </w:r>
      <w:r w:rsidR="00194E63">
        <w:rPr>
          <w:rFonts w:ascii="宋体" w:hAnsi="宋体" w:hint="eastAsia"/>
          <w:sz w:val="24"/>
          <w:szCs w:val="24"/>
        </w:rPr>
        <w:t>600</w:t>
      </w:r>
      <w:r w:rsidRPr="009C7706">
        <w:rPr>
          <w:rFonts w:ascii="宋体" w:hAnsi="宋体" w:hint="eastAsia"/>
          <w:sz w:val="24"/>
          <w:szCs w:val="24"/>
        </w:rPr>
        <w:t>t/d左右；后期计划</w:t>
      </w:r>
      <w:proofErr w:type="gramStart"/>
      <w:r w:rsidRPr="009C7706">
        <w:rPr>
          <w:rFonts w:ascii="宋体" w:hAnsi="宋体" w:hint="eastAsia"/>
          <w:sz w:val="24"/>
          <w:szCs w:val="24"/>
        </w:rPr>
        <w:t>用立磨</w:t>
      </w:r>
      <w:proofErr w:type="gramEnd"/>
      <w:r w:rsidRPr="009C7706">
        <w:rPr>
          <w:rFonts w:ascii="宋体" w:hAnsi="宋体" w:hint="eastAsia"/>
          <w:sz w:val="24"/>
          <w:szCs w:val="24"/>
        </w:rPr>
        <w:t>替换管磨，</w:t>
      </w:r>
      <w:proofErr w:type="gramStart"/>
      <w:r w:rsidRPr="009C7706">
        <w:rPr>
          <w:rFonts w:ascii="宋体" w:hAnsi="宋体" w:hint="eastAsia"/>
          <w:bCs/>
          <w:sz w:val="24"/>
          <w:szCs w:val="24"/>
        </w:rPr>
        <w:t>立磨粉尘</w:t>
      </w:r>
      <w:proofErr w:type="gramEnd"/>
      <w:r w:rsidRPr="009C7706">
        <w:rPr>
          <w:rFonts w:ascii="宋体" w:hAnsi="宋体" w:hint="eastAsia"/>
          <w:bCs/>
          <w:sz w:val="24"/>
          <w:szCs w:val="24"/>
        </w:rPr>
        <w:t>收集通过收尘器处理，窑尾工艺流程实际形成了双风机系统运行，收尘器入口含尘浓度增大</w:t>
      </w:r>
      <w:r w:rsidRPr="009C7706">
        <w:rPr>
          <w:rFonts w:ascii="宋体" w:hAnsi="宋体" w:hint="eastAsia"/>
          <w:sz w:val="24"/>
          <w:szCs w:val="24"/>
        </w:rPr>
        <w:t>；</w:t>
      </w:r>
      <w:r w:rsidRPr="009C7706">
        <w:rPr>
          <w:rFonts w:ascii="宋体" w:hAnsi="宋体" w:hint="eastAsia"/>
          <w:bCs/>
          <w:sz w:val="24"/>
          <w:szCs w:val="24"/>
        </w:rPr>
        <w:t>风机参数：</w:t>
      </w:r>
      <w:r w:rsidRPr="009C7706">
        <w:rPr>
          <w:rFonts w:ascii="宋体" w:hAnsi="宋体" w:hint="eastAsia"/>
          <w:sz w:val="24"/>
          <w:szCs w:val="24"/>
        </w:rPr>
        <w:t>流量950000m3/h，全压11000Pa，转速980r/min，电机容量5000KW，制造日期2019年3月；</w:t>
      </w:r>
      <w:r w:rsidRPr="009C7706">
        <w:rPr>
          <w:rFonts w:ascii="宋体" w:hAnsi="宋体" w:hint="eastAsia"/>
          <w:bCs/>
          <w:sz w:val="24"/>
          <w:szCs w:val="24"/>
        </w:rPr>
        <w:t>收尘设备：</w:t>
      </w:r>
      <w:r w:rsidRPr="009C7706">
        <w:rPr>
          <w:rFonts w:ascii="宋体" w:hAnsi="宋体" w:hint="eastAsia"/>
          <w:sz w:val="24"/>
          <w:szCs w:val="24"/>
        </w:rPr>
        <w:t>窑尾袋式收尘器由丰德2019年设计改造，24个</w:t>
      </w:r>
      <w:proofErr w:type="gramStart"/>
      <w:r w:rsidRPr="009C7706">
        <w:rPr>
          <w:rFonts w:ascii="宋体" w:hAnsi="宋体" w:hint="eastAsia"/>
          <w:sz w:val="24"/>
          <w:szCs w:val="24"/>
        </w:rPr>
        <w:t>仓室</w:t>
      </w:r>
      <w:proofErr w:type="gramEnd"/>
      <w:r w:rsidRPr="009C7706">
        <w:rPr>
          <w:rFonts w:ascii="宋体" w:hAnsi="宋体" w:hint="eastAsia"/>
          <w:sz w:val="24"/>
          <w:szCs w:val="24"/>
        </w:rPr>
        <w:t>48个盖板，滤袋规格</w:t>
      </w:r>
      <w:r w:rsidRPr="009C7706">
        <w:rPr>
          <w:rFonts w:ascii="宋体" w:hAnsi="宋体" w:hint="eastAsia"/>
          <w:sz w:val="24"/>
          <w:szCs w:val="24"/>
          <w:lang w:val="el-GR"/>
        </w:rPr>
        <w:t>Φ</w:t>
      </w:r>
      <w:r w:rsidRPr="009C7706">
        <w:rPr>
          <w:rFonts w:ascii="宋体" w:hAnsi="宋体" w:hint="eastAsia"/>
          <w:sz w:val="24"/>
          <w:szCs w:val="24"/>
        </w:rPr>
        <w:t>160*7500mm，单</w:t>
      </w:r>
      <w:proofErr w:type="gramStart"/>
      <w:r w:rsidRPr="009C7706">
        <w:rPr>
          <w:rFonts w:ascii="宋体" w:hAnsi="宋体" w:hint="eastAsia"/>
          <w:sz w:val="24"/>
          <w:szCs w:val="24"/>
        </w:rPr>
        <w:t>仓室</w:t>
      </w:r>
      <w:proofErr w:type="gramEnd"/>
      <w:r w:rsidRPr="009C7706">
        <w:rPr>
          <w:rFonts w:ascii="宋体" w:hAnsi="宋体" w:hint="eastAsia"/>
          <w:sz w:val="24"/>
          <w:szCs w:val="24"/>
        </w:rPr>
        <w:t>滤</w:t>
      </w:r>
      <w:proofErr w:type="gramStart"/>
      <w:r w:rsidRPr="009C7706">
        <w:rPr>
          <w:rFonts w:ascii="宋体" w:hAnsi="宋体" w:hint="eastAsia"/>
          <w:sz w:val="24"/>
          <w:szCs w:val="24"/>
        </w:rPr>
        <w:t>袋数量</w:t>
      </w:r>
      <w:proofErr w:type="gramEnd"/>
      <w:r w:rsidRPr="009C7706">
        <w:rPr>
          <w:rFonts w:ascii="宋体" w:hAnsi="宋体" w:hint="eastAsia"/>
          <w:sz w:val="24"/>
          <w:szCs w:val="24"/>
        </w:rPr>
        <w:t>为216条，总数量为5184条，过滤面积为19542m</w:t>
      </w:r>
      <w:r w:rsidRPr="009C7706">
        <w:rPr>
          <w:rFonts w:ascii="宋体" w:hAnsi="宋体" w:hint="eastAsia"/>
          <w:sz w:val="24"/>
          <w:szCs w:val="24"/>
          <w:vertAlign w:val="superscript"/>
        </w:rPr>
        <w:t>2</w:t>
      </w:r>
      <w:r w:rsidRPr="009C7706">
        <w:rPr>
          <w:rFonts w:ascii="宋体" w:hAnsi="宋体" w:hint="eastAsia"/>
          <w:sz w:val="24"/>
          <w:szCs w:val="24"/>
        </w:rPr>
        <w:t>，设计过滤风速为0.81m/min，</w:t>
      </w:r>
      <w:proofErr w:type="gramStart"/>
      <w:r w:rsidRPr="009C7706">
        <w:rPr>
          <w:rFonts w:ascii="宋体" w:hAnsi="宋体" w:hint="eastAsia"/>
          <w:sz w:val="24"/>
          <w:szCs w:val="24"/>
        </w:rPr>
        <w:t>原滤袋</w:t>
      </w:r>
      <w:proofErr w:type="gramEnd"/>
      <w:r w:rsidRPr="009C7706">
        <w:rPr>
          <w:rFonts w:ascii="宋体" w:hAnsi="宋体" w:hint="eastAsia"/>
          <w:sz w:val="24"/>
          <w:szCs w:val="24"/>
        </w:rPr>
        <w:t>材质为P84复合</w:t>
      </w:r>
      <w:proofErr w:type="gramStart"/>
      <w:r w:rsidRPr="009C7706">
        <w:rPr>
          <w:rFonts w:ascii="宋体" w:hAnsi="宋体" w:hint="eastAsia"/>
          <w:sz w:val="24"/>
          <w:szCs w:val="24"/>
        </w:rPr>
        <w:t>毡</w:t>
      </w:r>
      <w:proofErr w:type="gramEnd"/>
      <w:r w:rsidRPr="009C7706">
        <w:rPr>
          <w:rFonts w:ascii="宋体" w:hAnsi="宋体" w:hint="eastAsia"/>
          <w:sz w:val="24"/>
          <w:szCs w:val="24"/>
        </w:rPr>
        <w:t>覆膜滤料。</w:t>
      </w:r>
    </w:p>
    <w:p w:rsidR="009C7706" w:rsidRPr="009C7706" w:rsidRDefault="009C7706" w:rsidP="009C7706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Pr="009C7706">
        <w:rPr>
          <w:rFonts w:hint="eastAsia"/>
          <w:b/>
          <w:sz w:val="28"/>
          <w:szCs w:val="28"/>
        </w:rPr>
        <w:t>、</w:t>
      </w:r>
      <w:r w:rsidRPr="009C7706">
        <w:rPr>
          <w:rFonts w:ascii="宋体" w:hAnsi="宋体" w:hint="eastAsia"/>
          <w:b/>
          <w:sz w:val="28"/>
          <w:szCs w:val="28"/>
        </w:rPr>
        <w:t>设计方案</w:t>
      </w:r>
    </w:p>
    <w:p w:rsidR="009C7706" w:rsidRPr="009C7706" w:rsidRDefault="009C7706" w:rsidP="009C7706">
      <w:pPr>
        <w:spacing w:line="420" w:lineRule="exact"/>
        <w:rPr>
          <w:rFonts w:ascii="宋体" w:hAnsi="宋体"/>
          <w:sz w:val="24"/>
          <w:szCs w:val="24"/>
        </w:rPr>
      </w:pPr>
      <w:r w:rsidRPr="009C7706">
        <w:rPr>
          <w:rFonts w:ascii="宋体" w:hAnsi="宋体" w:hint="eastAsia"/>
          <w:sz w:val="24"/>
          <w:szCs w:val="24"/>
        </w:rPr>
        <w:t>根据基本工况及现场勘察情况分析，此次滤袋材质升级需重点考虑：协同垃圾处理和高浓度粉尘冲刷两方面的影响因素，满足收尘器系统粉尘排放、使用寿命</w:t>
      </w:r>
      <w:r w:rsidR="00CF09E3">
        <w:rPr>
          <w:rFonts w:ascii="宋体" w:hAnsi="宋体" w:hint="eastAsia"/>
          <w:sz w:val="24"/>
          <w:szCs w:val="24"/>
        </w:rPr>
        <w:t>，使用温度</w:t>
      </w:r>
      <w:r w:rsidRPr="009C7706">
        <w:rPr>
          <w:rFonts w:ascii="宋体" w:hAnsi="宋体" w:hint="eastAsia"/>
          <w:sz w:val="24"/>
          <w:szCs w:val="24"/>
        </w:rPr>
        <w:t>及系统压差的技术要求:</w:t>
      </w:r>
    </w:p>
    <w:p w:rsidR="009C7706" w:rsidRPr="009C7706" w:rsidRDefault="009C7706" w:rsidP="009C7706">
      <w:pPr>
        <w:spacing w:line="4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</w:t>
      </w:r>
      <w:r w:rsidRPr="009C7706">
        <w:rPr>
          <w:rFonts w:ascii="宋体" w:hAnsi="宋体" w:hint="eastAsia"/>
          <w:b/>
          <w:sz w:val="24"/>
          <w:szCs w:val="24"/>
        </w:rPr>
        <w:t>、工艺系统考虑</w:t>
      </w:r>
    </w:p>
    <w:p w:rsidR="009C7706" w:rsidRPr="009C7706" w:rsidRDefault="009C7706" w:rsidP="009C7706">
      <w:pPr>
        <w:spacing w:line="420" w:lineRule="exact"/>
        <w:rPr>
          <w:rFonts w:ascii="宋体" w:hAnsi="宋体"/>
          <w:b/>
          <w:sz w:val="24"/>
          <w:szCs w:val="24"/>
        </w:rPr>
      </w:pPr>
      <w:r w:rsidRPr="009C7706">
        <w:rPr>
          <w:rFonts w:ascii="宋体" w:hAnsi="宋体" w:hint="eastAsia"/>
          <w:b/>
          <w:sz w:val="24"/>
          <w:szCs w:val="24"/>
        </w:rPr>
        <w:t>协同垃圾处理：</w:t>
      </w:r>
      <w:r w:rsidRPr="009C7706">
        <w:rPr>
          <w:rFonts w:ascii="宋体" w:hAnsi="宋体" w:hint="eastAsia"/>
          <w:bCs/>
          <w:sz w:val="24"/>
          <w:szCs w:val="24"/>
        </w:rPr>
        <w:t>由于水泥窑协同垃圾处理，日均</w:t>
      </w:r>
      <w:proofErr w:type="gramStart"/>
      <w:r w:rsidRPr="009C7706">
        <w:rPr>
          <w:rFonts w:ascii="宋体" w:hAnsi="宋体" w:hint="eastAsia"/>
          <w:bCs/>
          <w:sz w:val="24"/>
          <w:szCs w:val="24"/>
        </w:rPr>
        <w:t>处理量月</w:t>
      </w:r>
      <w:proofErr w:type="gramEnd"/>
      <w:r w:rsidR="00194E63">
        <w:rPr>
          <w:rFonts w:ascii="宋体" w:hAnsi="宋体" w:hint="eastAsia"/>
          <w:bCs/>
          <w:sz w:val="24"/>
          <w:szCs w:val="24"/>
        </w:rPr>
        <w:t>600</w:t>
      </w:r>
      <w:r w:rsidRPr="009C7706">
        <w:rPr>
          <w:rFonts w:ascii="宋体" w:hAnsi="宋体" w:hint="eastAsia"/>
          <w:bCs/>
          <w:sz w:val="24"/>
          <w:szCs w:val="24"/>
        </w:rPr>
        <w:t>t/d左右，窑尾废气含有SO</w:t>
      </w:r>
      <w:r w:rsidRPr="009C7706">
        <w:rPr>
          <w:rFonts w:ascii="宋体" w:hAnsi="宋体" w:hint="eastAsia"/>
          <w:bCs/>
          <w:sz w:val="24"/>
          <w:szCs w:val="24"/>
          <w:vertAlign w:val="subscript"/>
        </w:rPr>
        <w:t>2</w:t>
      </w:r>
      <w:r w:rsidRPr="009C7706">
        <w:rPr>
          <w:rFonts w:ascii="宋体" w:hAnsi="宋体" w:hint="eastAsia"/>
          <w:bCs/>
          <w:sz w:val="24"/>
          <w:szCs w:val="24"/>
        </w:rPr>
        <w:t>、</w:t>
      </w:r>
      <w:proofErr w:type="spellStart"/>
      <w:r w:rsidRPr="009C7706">
        <w:rPr>
          <w:rFonts w:ascii="宋体" w:hAnsi="宋体" w:hint="eastAsia"/>
          <w:bCs/>
          <w:sz w:val="24"/>
          <w:szCs w:val="24"/>
        </w:rPr>
        <w:t>NO</w:t>
      </w:r>
      <w:r w:rsidRPr="009C7706">
        <w:rPr>
          <w:rFonts w:ascii="宋体" w:hAnsi="宋体" w:hint="eastAsia"/>
          <w:bCs/>
          <w:i/>
          <w:iCs/>
          <w:sz w:val="24"/>
          <w:szCs w:val="24"/>
          <w:vertAlign w:val="subscript"/>
        </w:rPr>
        <w:t>x</w:t>
      </w:r>
      <w:proofErr w:type="spellEnd"/>
      <w:r w:rsidRPr="009C7706">
        <w:rPr>
          <w:rFonts w:ascii="宋体" w:hAnsi="宋体" w:hint="eastAsia"/>
          <w:bCs/>
          <w:sz w:val="24"/>
          <w:szCs w:val="24"/>
        </w:rPr>
        <w:t>、NH</w:t>
      </w:r>
      <w:r w:rsidRPr="009C7706">
        <w:rPr>
          <w:rFonts w:ascii="宋体" w:hAnsi="宋体" w:hint="eastAsia"/>
          <w:bCs/>
          <w:sz w:val="24"/>
          <w:szCs w:val="24"/>
          <w:vertAlign w:val="subscript"/>
        </w:rPr>
        <w:t>3</w:t>
      </w:r>
      <w:r w:rsidRPr="009C7706">
        <w:rPr>
          <w:rFonts w:ascii="宋体" w:hAnsi="宋体" w:hint="eastAsia"/>
          <w:bCs/>
          <w:sz w:val="24"/>
          <w:szCs w:val="24"/>
        </w:rPr>
        <w:t>、</w:t>
      </w:r>
      <w:proofErr w:type="spellStart"/>
      <w:r w:rsidRPr="009C7706">
        <w:rPr>
          <w:rFonts w:ascii="宋体" w:hAnsi="宋体" w:hint="eastAsia"/>
          <w:bCs/>
          <w:sz w:val="24"/>
          <w:szCs w:val="24"/>
        </w:rPr>
        <w:t>HCl</w:t>
      </w:r>
      <w:proofErr w:type="spellEnd"/>
      <w:r w:rsidRPr="009C7706">
        <w:rPr>
          <w:rFonts w:ascii="宋体" w:hAnsi="宋体" w:hint="eastAsia"/>
          <w:bCs/>
          <w:sz w:val="24"/>
          <w:szCs w:val="24"/>
        </w:rPr>
        <w:t>和HF等酸性气体</w:t>
      </w:r>
      <w:proofErr w:type="gramStart"/>
      <w:r w:rsidRPr="009C7706">
        <w:rPr>
          <w:rFonts w:ascii="宋体" w:hAnsi="宋体" w:hint="eastAsia"/>
          <w:bCs/>
          <w:sz w:val="24"/>
          <w:szCs w:val="24"/>
        </w:rPr>
        <w:t>和汞及化合物</w:t>
      </w:r>
      <w:proofErr w:type="gramEnd"/>
      <w:r w:rsidRPr="009C7706">
        <w:rPr>
          <w:rFonts w:ascii="宋体" w:hAnsi="宋体" w:hint="eastAsia"/>
          <w:bCs/>
          <w:sz w:val="24"/>
          <w:szCs w:val="24"/>
        </w:rPr>
        <w:t>等重金属；协同垃圾焚烧系统，烟气中含湿量增大；垃圾作为燃料燃烧后产生微细粉尘增多</w:t>
      </w:r>
      <w:r w:rsidRPr="009C7706">
        <w:rPr>
          <w:rFonts w:ascii="宋体" w:hAnsi="宋体" w:hint="eastAsia"/>
          <w:b/>
          <w:sz w:val="24"/>
          <w:szCs w:val="24"/>
        </w:rPr>
        <w:t>。</w:t>
      </w:r>
    </w:p>
    <w:p w:rsidR="009C7706" w:rsidRDefault="009C7706" w:rsidP="009C7706">
      <w:pPr>
        <w:spacing w:line="420" w:lineRule="exact"/>
        <w:rPr>
          <w:rFonts w:ascii="宋体" w:hAnsi="宋体"/>
          <w:b/>
          <w:sz w:val="24"/>
          <w:szCs w:val="24"/>
        </w:rPr>
      </w:pPr>
      <w:r w:rsidRPr="009C7706">
        <w:rPr>
          <w:rFonts w:ascii="宋体" w:hAnsi="宋体" w:hint="eastAsia"/>
          <w:b/>
          <w:sz w:val="24"/>
          <w:szCs w:val="24"/>
        </w:rPr>
        <w:t>双风机系统：</w:t>
      </w:r>
      <w:r w:rsidRPr="009C7706">
        <w:rPr>
          <w:rFonts w:ascii="宋体" w:hAnsi="宋体" w:hint="eastAsia"/>
          <w:sz w:val="24"/>
          <w:szCs w:val="24"/>
        </w:rPr>
        <w:t>后期计划</w:t>
      </w:r>
      <w:proofErr w:type="gramStart"/>
      <w:r w:rsidRPr="009C7706">
        <w:rPr>
          <w:rFonts w:ascii="宋体" w:hAnsi="宋体" w:hint="eastAsia"/>
          <w:sz w:val="24"/>
          <w:szCs w:val="24"/>
        </w:rPr>
        <w:t>用立磨</w:t>
      </w:r>
      <w:proofErr w:type="gramEnd"/>
      <w:r w:rsidRPr="009C7706">
        <w:rPr>
          <w:rFonts w:ascii="宋体" w:hAnsi="宋体" w:hint="eastAsia"/>
          <w:sz w:val="24"/>
          <w:szCs w:val="24"/>
        </w:rPr>
        <w:t>代换管磨，无旋风筒，无循环风机，</w:t>
      </w:r>
      <w:r w:rsidRPr="009C7706">
        <w:rPr>
          <w:rFonts w:ascii="宋体" w:hAnsi="宋体" w:hint="eastAsia"/>
          <w:bCs/>
          <w:sz w:val="24"/>
          <w:szCs w:val="24"/>
        </w:rPr>
        <w:t>原料磨粉尘由收</w:t>
      </w:r>
      <w:r w:rsidRPr="009C7706">
        <w:rPr>
          <w:rFonts w:ascii="宋体" w:hAnsi="宋体" w:hint="eastAsia"/>
          <w:bCs/>
          <w:sz w:val="24"/>
          <w:szCs w:val="24"/>
        </w:rPr>
        <w:lastRenderedPageBreak/>
        <w:t>尘器处理收集，收尘系统入口烟气中含尘浓度高，</w:t>
      </w:r>
      <w:proofErr w:type="gramStart"/>
      <w:r w:rsidRPr="009C7706">
        <w:rPr>
          <w:rFonts w:ascii="宋体" w:hAnsi="宋体" w:hint="eastAsia"/>
          <w:bCs/>
          <w:sz w:val="24"/>
          <w:szCs w:val="24"/>
        </w:rPr>
        <w:t>含尘约</w:t>
      </w:r>
      <w:proofErr w:type="gramEnd"/>
      <w:r w:rsidRPr="009C7706">
        <w:rPr>
          <w:rFonts w:ascii="宋体" w:hAnsi="宋体" w:hint="eastAsia"/>
          <w:bCs/>
          <w:sz w:val="24"/>
          <w:szCs w:val="24"/>
        </w:rPr>
        <w:t>600</w:t>
      </w:r>
      <w:r w:rsidR="00B60430">
        <w:rPr>
          <w:rFonts w:ascii="宋体" w:hAnsi="宋体" w:hint="eastAsia"/>
          <w:bCs/>
          <w:sz w:val="24"/>
          <w:szCs w:val="24"/>
        </w:rPr>
        <w:t>g</w:t>
      </w:r>
      <w:r w:rsidRPr="009C7706">
        <w:rPr>
          <w:rFonts w:ascii="宋体" w:hAnsi="宋体" w:hint="eastAsia"/>
          <w:bCs/>
          <w:sz w:val="24"/>
          <w:szCs w:val="24"/>
        </w:rPr>
        <w:t>/Nm</w:t>
      </w:r>
      <w:r w:rsidRPr="009C7706">
        <w:rPr>
          <w:rFonts w:ascii="宋体" w:hAnsi="宋体" w:hint="eastAsia"/>
          <w:bCs/>
          <w:sz w:val="24"/>
          <w:szCs w:val="24"/>
          <w:vertAlign w:val="superscript"/>
        </w:rPr>
        <w:t>3</w:t>
      </w:r>
      <w:r w:rsidRPr="009C7706">
        <w:rPr>
          <w:rFonts w:ascii="宋体" w:hAnsi="宋体" w:hint="eastAsia"/>
          <w:sz w:val="24"/>
          <w:szCs w:val="24"/>
        </w:rPr>
        <w:t>左右，是前期</w:t>
      </w:r>
      <w:r w:rsidR="005C43D9">
        <w:rPr>
          <w:rFonts w:ascii="宋体" w:hAnsi="宋体" w:hint="eastAsia"/>
          <w:sz w:val="24"/>
          <w:szCs w:val="24"/>
        </w:rPr>
        <w:t>八</w:t>
      </w:r>
      <w:r w:rsidRPr="009C7706">
        <w:rPr>
          <w:rFonts w:ascii="宋体" w:hAnsi="宋体" w:hint="eastAsia"/>
          <w:sz w:val="24"/>
          <w:szCs w:val="24"/>
        </w:rPr>
        <w:t>倍以上</w:t>
      </w:r>
      <w:r w:rsidRPr="009C7706">
        <w:rPr>
          <w:rFonts w:ascii="宋体" w:hAnsi="宋体" w:hint="eastAsia"/>
          <w:b/>
          <w:sz w:val="24"/>
          <w:szCs w:val="24"/>
        </w:rPr>
        <w:t>。</w:t>
      </w:r>
    </w:p>
    <w:p w:rsidR="00400B15" w:rsidRPr="009C7706" w:rsidRDefault="00400B15" w:rsidP="00400B15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 w:rsidRPr="009C7706">
        <w:rPr>
          <w:rFonts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相关技术</w:t>
      </w:r>
      <w:r w:rsidR="007A1EBB">
        <w:rPr>
          <w:rFonts w:ascii="宋体" w:hAnsi="宋体" w:hint="eastAsia"/>
          <w:b/>
          <w:sz w:val="28"/>
          <w:szCs w:val="28"/>
        </w:rPr>
        <w:t>要求</w:t>
      </w:r>
    </w:p>
    <w:p w:rsidR="00400B15" w:rsidRPr="00400B15" w:rsidRDefault="00400B15" w:rsidP="00400B15">
      <w:pPr>
        <w:adjustRightInd w:val="0"/>
        <w:spacing w:line="360" w:lineRule="atLeast"/>
        <w:textAlignment w:val="baseline"/>
        <w:rPr>
          <w:rFonts w:ascii="宋体" w:hAnsi="宋体"/>
          <w:sz w:val="28"/>
          <w:szCs w:val="28"/>
        </w:rPr>
      </w:pPr>
      <w:r w:rsidRPr="00400B15">
        <w:rPr>
          <w:rFonts w:ascii="宋体" w:hAnsi="宋体" w:hint="eastAsia"/>
          <w:sz w:val="28"/>
          <w:szCs w:val="28"/>
        </w:rPr>
        <w:t>排放要求：粉尘超低排放≤10mg/Nm3</w:t>
      </w:r>
    </w:p>
    <w:p w:rsidR="00400B15" w:rsidRPr="00400B15" w:rsidRDefault="00400B15" w:rsidP="00400B15">
      <w:pPr>
        <w:adjustRightInd w:val="0"/>
        <w:spacing w:line="360" w:lineRule="atLeast"/>
        <w:textAlignment w:val="baseline"/>
        <w:rPr>
          <w:rFonts w:ascii="宋体" w:hAnsi="宋体"/>
          <w:sz w:val="28"/>
          <w:szCs w:val="28"/>
        </w:rPr>
      </w:pPr>
      <w:r w:rsidRPr="00400B15">
        <w:rPr>
          <w:rFonts w:ascii="宋体" w:hAnsi="宋体" w:hint="eastAsia"/>
          <w:sz w:val="28"/>
          <w:szCs w:val="28"/>
        </w:rPr>
        <w:t>使用寿命：≥4年</w:t>
      </w:r>
    </w:p>
    <w:p w:rsidR="00400B15" w:rsidRPr="00400B15" w:rsidRDefault="00400B15" w:rsidP="00400B15">
      <w:pPr>
        <w:adjustRightInd w:val="0"/>
        <w:spacing w:line="360" w:lineRule="atLeast"/>
        <w:textAlignment w:val="baseline"/>
        <w:rPr>
          <w:rFonts w:ascii="宋体" w:hAnsi="宋体"/>
          <w:sz w:val="28"/>
          <w:szCs w:val="28"/>
        </w:rPr>
      </w:pPr>
      <w:r w:rsidRPr="00400B15">
        <w:rPr>
          <w:rFonts w:ascii="宋体" w:hAnsi="宋体" w:hint="eastAsia"/>
          <w:sz w:val="28"/>
          <w:szCs w:val="28"/>
        </w:rPr>
        <w:t>使用周期内压差：≤1300pa</w:t>
      </w:r>
    </w:p>
    <w:p w:rsidR="00400B15" w:rsidRPr="00400B15" w:rsidRDefault="00400B15" w:rsidP="00400B15">
      <w:pPr>
        <w:adjustRightInd w:val="0"/>
        <w:spacing w:line="360" w:lineRule="atLeast"/>
        <w:textAlignment w:val="baseline"/>
        <w:rPr>
          <w:rFonts w:ascii="宋体" w:hAnsi="宋体"/>
          <w:sz w:val="28"/>
          <w:szCs w:val="28"/>
        </w:rPr>
      </w:pPr>
      <w:r w:rsidRPr="00400B15">
        <w:rPr>
          <w:rFonts w:ascii="宋体" w:hAnsi="宋体" w:hint="eastAsia"/>
          <w:sz w:val="28"/>
          <w:szCs w:val="28"/>
        </w:rPr>
        <w:t>使用温度：正常使用温度≤240℃，瞬时耐温280℃</w:t>
      </w:r>
    </w:p>
    <w:p w:rsidR="00400B15" w:rsidRDefault="00FA0BF0" w:rsidP="0053037B">
      <w:pPr>
        <w:adjustRightInd w:val="0"/>
        <w:spacing w:line="360" w:lineRule="atLeast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没</w:t>
      </w:r>
      <w:r w:rsidR="007A1EBB" w:rsidRPr="007A1EBB">
        <w:rPr>
          <w:rFonts w:ascii="宋体" w:hAnsi="宋体" w:hint="eastAsia"/>
          <w:sz w:val="28"/>
          <w:szCs w:val="28"/>
        </w:rPr>
        <w:t>有类似产能工况使用成功案例</w:t>
      </w:r>
      <w:bookmarkStart w:id="1" w:name="_GoBack"/>
      <w:bookmarkEnd w:id="1"/>
      <w:r w:rsidR="003023BC">
        <w:rPr>
          <w:rFonts w:ascii="宋体" w:hAnsi="宋体" w:hint="eastAsia"/>
          <w:sz w:val="28"/>
          <w:szCs w:val="28"/>
        </w:rPr>
        <w:t>的厂家</w:t>
      </w:r>
      <w:r>
        <w:rPr>
          <w:rFonts w:ascii="宋体" w:hAnsi="宋体" w:hint="eastAsia"/>
          <w:sz w:val="28"/>
          <w:szCs w:val="28"/>
        </w:rPr>
        <w:t>不予入围</w:t>
      </w:r>
      <w:r w:rsidR="007A1EBB" w:rsidRPr="007A1EBB">
        <w:rPr>
          <w:rFonts w:ascii="宋体" w:hAnsi="宋体" w:hint="eastAsia"/>
          <w:sz w:val="28"/>
          <w:szCs w:val="28"/>
        </w:rPr>
        <w:t>（产能：5500吨/天左右，工况：入口高粉尘高浓度，协同处置）</w:t>
      </w:r>
      <w:r w:rsidR="007A1EBB" w:rsidRPr="007A1EBB">
        <w:rPr>
          <w:rFonts w:ascii="宋体" w:hAnsi="宋体"/>
          <w:sz w:val="28"/>
          <w:szCs w:val="28"/>
        </w:rPr>
        <w:cr/>
      </w:r>
    </w:p>
    <w:p w:rsidR="00261F1D" w:rsidRPr="00290DBA" w:rsidRDefault="00194E63" w:rsidP="0053037B">
      <w:pPr>
        <w:adjustRightInd w:val="0"/>
        <w:spacing w:line="360" w:lineRule="atLeast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凡本技术要求未详事项按国家环保超低排放</w:t>
      </w:r>
      <w:r w:rsidR="00290DBA" w:rsidRPr="00290DBA">
        <w:rPr>
          <w:rFonts w:ascii="宋体" w:hAnsi="宋体" w:hint="eastAsia"/>
          <w:sz w:val="28"/>
          <w:szCs w:val="28"/>
        </w:rPr>
        <w:t>规范执行</w:t>
      </w:r>
      <w:r w:rsidR="00290DBA">
        <w:rPr>
          <w:rFonts w:ascii="宋体" w:hAnsi="宋体" w:hint="eastAsia"/>
          <w:sz w:val="28"/>
          <w:szCs w:val="28"/>
        </w:rPr>
        <w:t>.</w:t>
      </w:r>
    </w:p>
    <w:p w:rsidR="00400B15" w:rsidRDefault="00400B15" w:rsidP="00261F1D">
      <w:pPr>
        <w:spacing w:line="360" w:lineRule="auto"/>
        <w:rPr>
          <w:rFonts w:ascii="宋体" w:hAnsi="宋体"/>
          <w:sz w:val="28"/>
        </w:rPr>
      </w:pP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三、投标文件的组成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投标文件至少应包括以下资料：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文件</w:t>
      </w:r>
      <w:proofErr w:type="gramStart"/>
      <w:r>
        <w:rPr>
          <w:rFonts w:ascii="宋体" w:hAnsi="宋体" w:hint="eastAsia"/>
          <w:sz w:val="28"/>
        </w:rPr>
        <w:t>一</w:t>
      </w:r>
      <w:proofErr w:type="gramEnd"/>
      <w:r>
        <w:rPr>
          <w:rFonts w:ascii="宋体" w:hAnsi="宋体" w:hint="eastAsia"/>
          <w:sz w:val="28"/>
        </w:rPr>
        <w:t>：投标人的投标声明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文件二：投标报价表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文件三：施工方案、工期及质量承诺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文件四：投标人的资信及业绩证明资料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文件五：法人代表委托书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以上文件格式附后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四、投标文件的格式和签署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投标人提交的投标文件，应包括有第三款规定的全部文件及投标人认为其它必要的文件。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投标文件应由投标人（法人代表）或经正式授权并对投标人有约束的授权代表签名。如果是由授权代表签名，则应在投标文件中附有授权委托书。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投标文件不得有字行间的书写、涂改、增删或在正文外的页头、页尾、页边的书写。对投标人必须在投标文件上改正的错误</w:t>
      </w:r>
      <w:proofErr w:type="gramStart"/>
      <w:r>
        <w:rPr>
          <w:rFonts w:ascii="宋体" w:hAnsi="宋体" w:hint="eastAsia"/>
          <w:sz w:val="28"/>
        </w:rPr>
        <w:t>由签署</w:t>
      </w:r>
      <w:proofErr w:type="gramEnd"/>
      <w:r>
        <w:rPr>
          <w:rFonts w:ascii="宋体" w:hAnsi="宋体" w:hint="eastAsia"/>
          <w:sz w:val="28"/>
        </w:rPr>
        <w:t>投标文件的人员小签。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五、投标文件的递交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所有的投标文件应在</w:t>
      </w:r>
      <w:r w:rsidR="009B0EE0">
        <w:rPr>
          <w:rFonts w:ascii="宋体" w:hAnsi="宋体" w:hint="eastAsia"/>
          <w:sz w:val="28"/>
          <w:u w:val="single"/>
        </w:rPr>
        <w:t>网上公告截止</w:t>
      </w:r>
      <w:r>
        <w:rPr>
          <w:rFonts w:ascii="宋体" w:hAnsi="宋体" w:hint="eastAsia"/>
          <w:sz w:val="28"/>
          <w:u w:val="single"/>
        </w:rPr>
        <w:t>时</w:t>
      </w:r>
      <w:r w:rsidR="009B0EE0">
        <w:rPr>
          <w:rFonts w:ascii="宋体" w:hAnsi="宋体" w:hint="eastAsia"/>
          <w:sz w:val="28"/>
          <w:u w:val="single"/>
        </w:rPr>
        <w:t>间</w:t>
      </w:r>
      <w:r>
        <w:rPr>
          <w:rFonts w:ascii="宋体" w:hAnsi="宋体" w:hint="eastAsia"/>
          <w:sz w:val="28"/>
          <w:u w:val="single"/>
        </w:rPr>
        <w:t>前</w:t>
      </w:r>
      <w:r>
        <w:rPr>
          <w:rFonts w:ascii="宋体" w:hAnsi="宋体" w:hint="eastAsia"/>
          <w:sz w:val="28"/>
        </w:rPr>
        <w:t>上传至华新网。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未按时提交的投标文件：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招标人将拒绝任何晚于投标</w:t>
      </w:r>
      <w:proofErr w:type="gramStart"/>
      <w:r>
        <w:rPr>
          <w:rFonts w:ascii="宋体" w:hAnsi="宋体" w:hint="eastAsia"/>
          <w:sz w:val="28"/>
        </w:rPr>
        <w:t>文件送投的</w:t>
      </w:r>
      <w:proofErr w:type="gramEnd"/>
      <w:r>
        <w:rPr>
          <w:rFonts w:ascii="宋体" w:hAnsi="宋体" w:hint="eastAsia"/>
          <w:sz w:val="28"/>
        </w:rPr>
        <w:t>截止时间上传的投标文件。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六、投标人投标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投标人应按文件（二）中规定的格式报价</w:t>
      </w:r>
      <w:r w:rsidR="0082495C">
        <w:rPr>
          <w:rFonts w:ascii="宋体" w:hAnsi="宋体" w:hint="eastAsia"/>
          <w:sz w:val="28"/>
        </w:rPr>
        <w:t>盖章上传</w:t>
      </w:r>
      <w:r w:rsidR="009B0EE0">
        <w:rPr>
          <w:rFonts w:ascii="宋体" w:hAnsi="宋体" w:hint="eastAsia"/>
          <w:sz w:val="28"/>
        </w:rPr>
        <w:t>，同时在网页上填报</w:t>
      </w:r>
      <w:r w:rsidR="0082495C">
        <w:rPr>
          <w:rFonts w:ascii="宋体" w:hAnsi="宋体" w:hint="eastAsia"/>
          <w:sz w:val="28"/>
        </w:rPr>
        <w:t>单</w:t>
      </w:r>
      <w:r w:rsidR="009B0EE0">
        <w:rPr>
          <w:rFonts w:ascii="宋体" w:hAnsi="宋体" w:hint="eastAsia"/>
          <w:sz w:val="28"/>
        </w:rPr>
        <w:t>价</w:t>
      </w:r>
      <w:r>
        <w:rPr>
          <w:rFonts w:ascii="宋体" w:hAnsi="宋体" w:hint="eastAsia"/>
          <w:sz w:val="28"/>
        </w:rPr>
        <w:t>。</w:t>
      </w:r>
    </w:p>
    <w:p w:rsidR="00261F1D" w:rsidRPr="0015447B" w:rsidRDefault="00261F1D" w:rsidP="0015447B">
      <w:pPr>
        <w:spacing w:line="360" w:lineRule="auto"/>
        <w:ind w:firstLineChars="200" w:firstLine="562"/>
        <w:rPr>
          <w:rFonts w:ascii="宋体" w:hAnsi="宋体"/>
          <w:b/>
          <w:sz w:val="28"/>
        </w:rPr>
      </w:pPr>
      <w:r w:rsidRPr="0015447B">
        <w:rPr>
          <w:rFonts w:ascii="宋体" w:hAnsi="宋体" w:hint="eastAsia"/>
          <w:b/>
          <w:sz w:val="28"/>
        </w:rPr>
        <w:t xml:space="preserve">  投标人不得随意报价，如不按价</w:t>
      </w:r>
      <w:r w:rsidR="00194E63">
        <w:rPr>
          <w:rFonts w:ascii="宋体" w:hAnsi="宋体" w:hint="eastAsia"/>
          <w:b/>
          <w:sz w:val="28"/>
        </w:rPr>
        <w:t>、按时保证我公司正常生产所需，如没有到现场进行有效的实地勘察核实</w:t>
      </w:r>
      <w:r w:rsidRPr="0015447B">
        <w:rPr>
          <w:rFonts w:ascii="宋体" w:hAnsi="宋体" w:hint="eastAsia"/>
          <w:b/>
          <w:sz w:val="28"/>
        </w:rPr>
        <w:t>，将排除</w:t>
      </w:r>
      <w:r w:rsidRPr="0015447B">
        <w:rPr>
          <w:rFonts w:ascii="宋体" w:hAnsi="宋体" w:hint="eastAsia"/>
          <w:b/>
          <w:color w:val="333333"/>
          <w:sz w:val="28"/>
        </w:rPr>
        <w:t>至</w:t>
      </w:r>
      <w:r w:rsidR="00290DBA" w:rsidRPr="0015447B">
        <w:rPr>
          <w:rFonts w:ascii="宋体" w:hAnsi="宋体" w:hint="eastAsia"/>
          <w:b/>
          <w:sz w:val="28"/>
        </w:rPr>
        <w:t>有效投标人</w:t>
      </w:r>
      <w:r w:rsidRPr="0015447B">
        <w:rPr>
          <w:rFonts w:ascii="宋体" w:hAnsi="宋体" w:hint="eastAsia"/>
          <w:b/>
          <w:sz w:val="28"/>
        </w:rPr>
        <w:t>外。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七、评标及答疑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招标人开标后</w:t>
      </w:r>
      <w:r>
        <w:rPr>
          <w:rFonts w:ascii="宋体" w:hAnsi="宋体" w:hint="eastAsia"/>
          <w:sz w:val="28"/>
          <w:u w:val="single"/>
        </w:rPr>
        <w:t>立即组织评（议）标</w:t>
      </w:r>
      <w:r>
        <w:rPr>
          <w:rFonts w:ascii="宋体" w:hAnsi="宋体" w:hint="eastAsia"/>
          <w:sz w:val="28"/>
        </w:rPr>
        <w:t>。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招标人在决标</w:t>
      </w:r>
      <w:proofErr w:type="gramStart"/>
      <w:r>
        <w:rPr>
          <w:rFonts w:ascii="宋体" w:hAnsi="宋体" w:hint="eastAsia"/>
          <w:sz w:val="28"/>
        </w:rPr>
        <w:t>时综合</w:t>
      </w:r>
      <w:proofErr w:type="gramEnd"/>
      <w:r>
        <w:rPr>
          <w:rFonts w:ascii="宋体" w:hAnsi="宋体" w:hint="eastAsia"/>
          <w:sz w:val="28"/>
        </w:rPr>
        <w:t>评议投标文件的下列主要因素：</w:t>
      </w:r>
    </w:p>
    <w:p w:rsidR="00261F1D" w:rsidRDefault="00261F1D" w:rsidP="00261F1D">
      <w:pPr>
        <w:pStyle w:val="a3"/>
        <w:rPr>
          <w:rFonts w:ascii="宋体" w:eastAsia="宋体"/>
        </w:rPr>
      </w:pPr>
      <w:r>
        <w:rPr>
          <w:rFonts w:ascii="宋体" w:eastAsia="宋体" w:hint="eastAsia"/>
        </w:rPr>
        <w:t>①投标文件对招标文件</w:t>
      </w:r>
      <w:proofErr w:type="gramStart"/>
      <w:r>
        <w:rPr>
          <w:rFonts w:ascii="宋体" w:eastAsia="宋体" w:hint="eastAsia"/>
        </w:rPr>
        <w:t>作出</w:t>
      </w:r>
      <w:proofErr w:type="gramEnd"/>
      <w:r>
        <w:rPr>
          <w:rFonts w:ascii="宋体" w:eastAsia="宋体" w:hint="eastAsia"/>
        </w:rPr>
        <w:t>了实质性响应，而且投标人具有令招标人满意的履行合同的资格；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②投标人提供的资信能使招标人满意；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③投标人报出合理的有竞争力的价格，提出的承修质量标准符合要</w:t>
      </w:r>
      <w:r>
        <w:rPr>
          <w:rFonts w:ascii="宋体" w:hAnsi="宋体" w:hint="eastAsia"/>
          <w:sz w:val="28"/>
        </w:rPr>
        <w:lastRenderedPageBreak/>
        <w:t>求。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决</w:t>
      </w:r>
      <w:proofErr w:type="gramStart"/>
      <w:r>
        <w:rPr>
          <w:rFonts w:ascii="宋体" w:hAnsi="宋体" w:hint="eastAsia"/>
          <w:sz w:val="28"/>
        </w:rPr>
        <w:t>标过程</w:t>
      </w:r>
      <w:proofErr w:type="gramEnd"/>
      <w:r>
        <w:rPr>
          <w:rFonts w:ascii="宋体" w:hAnsi="宋体" w:hint="eastAsia"/>
          <w:sz w:val="28"/>
        </w:rPr>
        <w:t>中，招标人将对投标文件中的疑点随时通知投标人随时进行答疑，并予书面澄清。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八  决标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招标人根据投标情况决标，确定中标人后</w:t>
      </w:r>
      <w:r>
        <w:rPr>
          <w:rFonts w:ascii="宋体" w:hAnsi="宋体" w:hint="eastAsia"/>
          <w:sz w:val="28"/>
          <w:u w:val="single"/>
        </w:rPr>
        <w:t xml:space="preserve"> </w:t>
      </w:r>
      <w:r w:rsidR="0082495C">
        <w:rPr>
          <w:rFonts w:ascii="宋体" w:hAnsi="宋体" w:hint="eastAsia"/>
          <w:sz w:val="28"/>
          <w:u w:val="single"/>
        </w:rPr>
        <w:t>5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日内发出中标公告。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没有中标的投标人，招标人不作任何解释。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合同谈判及签订合同</w:t>
      </w:r>
    </w:p>
    <w:p w:rsidR="00CF09E3" w:rsidRDefault="00261F1D" w:rsidP="00CF09E3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中标人在中标公告发布之日起</w:t>
      </w:r>
      <w:r>
        <w:rPr>
          <w:rFonts w:ascii="宋体" w:hAnsi="宋体" w:hint="eastAsia"/>
          <w:sz w:val="28"/>
          <w:u w:val="single"/>
        </w:rPr>
        <w:t xml:space="preserve">  </w:t>
      </w:r>
      <w:r w:rsidR="0082495C">
        <w:rPr>
          <w:rFonts w:ascii="宋体" w:hAnsi="宋体" w:hint="eastAsia"/>
          <w:sz w:val="28"/>
          <w:u w:val="single"/>
        </w:rPr>
        <w:t>5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个工作日内与招标人进行谈判、签订合同。</w:t>
      </w:r>
      <w:bookmarkStart w:id="2" w:name="_Toc82267176"/>
      <w:r w:rsidR="00CF09E3">
        <w:rPr>
          <w:rFonts w:ascii="宋体" w:hAnsi="宋体" w:hint="eastAsia"/>
          <w:sz w:val="28"/>
        </w:rPr>
        <w:t xml:space="preserve">                                                 </w:t>
      </w:r>
    </w:p>
    <w:p w:rsidR="00261F1D" w:rsidRPr="00CF09E3" w:rsidRDefault="00261F1D" w:rsidP="00622A90">
      <w:pPr>
        <w:pageBreakBefore/>
        <w:spacing w:line="360" w:lineRule="auto"/>
        <w:ind w:firstLineChars="200" w:firstLine="640"/>
        <w:rPr>
          <w:rFonts w:ascii="宋体" w:hAnsi="宋体"/>
          <w:sz w:val="28"/>
        </w:rPr>
      </w:pPr>
      <w:r>
        <w:rPr>
          <w:rFonts w:ascii="宋体" w:hAnsi="宋体" w:hint="eastAsia"/>
          <w:sz w:val="32"/>
        </w:rPr>
        <w:lastRenderedPageBreak/>
        <w:t>投标文件组成</w:t>
      </w:r>
      <w:bookmarkEnd w:id="2"/>
    </w:p>
    <w:p w:rsidR="00261F1D" w:rsidRDefault="00261F1D" w:rsidP="00261F1D">
      <w:pPr>
        <w:jc w:val="center"/>
        <w:rPr>
          <w:rFonts w:ascii="宋体" w:hAnsi="宋体"/>
          <w:sz w:val="18"/>
          <w:u w:val="single"/>
        </w:rPr>
      </w:pP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文件</w:t>
      </w:r>
      <w:proofErr w:type="gramStart"/>
      <w:r>
        <w:rPr>
          <w:rFonts w:ascii="宋体" w:hAnsi="宋体" w:hint="eastAsia"/>
          <w:sz w:val="28"/>
        </w:rPr>
        <w:t>一</w:t>
      </w:r>
      <w:proofErr w:type="gramEnd"/>
      <w:r>
        <w:rPr>
          <w:rFonts w:ascii="宋体" w:hAnsi="宋体" w:hint="eastAsia"/>
          <w:sz w:val="28"/>
        </w:rPr>
        <w:t>：投标人的投标声明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文件二：投标报价表</w:t>
      </w:r>
    </w:p>
    <w:p w:rsidR="00261F1D" w:rsidRDefault="00CF09E3" w:rsidP="00261F1D">
      <w:pPr>
        <w:spacing w:line="360" w:lineRule="auto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文件三：技术</w:t>
      </w:r>
      <w:r w:rsidR="00261F1D">
        <w:rPr>
          <w:rFonts w:ascii="宋体" w:hAnsi="宋体" w:hint="eastAsia"/>
          <w:color w:val="000000"/>
          <w:sz w:val="28"/>
        </w:rPr>
        <w:t>方案、工期及质量承诺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文件四：投标的资信及业绩证明资料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文件五：法人代表签署的授权委托书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注：投标文件不限于上述文件</w:t>
      </w:r>
    </w:p>
    <w:p w:rsidR="00CF09E3" w:rsidRDefault="00CF09E3" w:rsidP="00CF09E3">
      <w:pPr>
        <w:spacing w:line="360" w:lineRule="auto"/>
        <w:rPr>
          <w:rFonts w:ascii="仿宋_GB2312" w:eastAsia="仿宋_GB2312"/>
          <w:b/>
          <w:sz w:val="28"/>
        </w:rPr>
      </w:pPr>
    </w:p>
    <w:p w:rsidR="00CF09E3" w:rsidRDefault="00CF09E3" w:rsidP="00CF09E3">
      <w:pPr>
        <w:spacing w:line="360" w:lineRule="auto"/>
        <w:rPr>
          <w:rFonts w:ascii="仿宋_GB2312" w:eastAsia="仿宋_GB2312"/>
          <w:b/>
          <w:sz w:val="28"/>
        </w:rPr>
      </w:pPr>
    </w:p>
    <w:p w:rsidR="00261F1D" w:rsidRDefault="00261F1D" w:rsidP="00CF09E3">
      <w:pPr>
        <w:spacing w:line="360" w:lineRule="auto"/>
        <w:ind w:firstLineChars="650" w:firstLine="18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文件</w:t>
      </w:r>
      <w:proofErr w:type="gramStart"/>
      <w:r>
        <w:rPr>
          <w:rFonts w:ascii="宋体" w:hAnsi="宋体" w:hint="eastAsia"/>
          <w:sz w:val="28"/>
        </w:rPr>
        <w:t>一</w:t>
      </w:r>
      <w:proofErr w:type="gramEnd"/>
      <w:r>
        <w:rPr>
          <w:rFonts w:ascii="宋体" w:hAnsi="宋体" w:hint="eastAsia"/>
          <w:sz w:val="28"/>
        </w:rPr>
        <w:t xml:space="preserve">    投标人的投标声明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华新水泥（阳新）有限公司：</w:t>
      </w:r>
    </w:p>
    <w:p w:rsidR="00261F1D" w:rsidRDefault="00261F1D" w:rsidP="00261F1D">
      <w:pPr>
        <w:pStyle w:val="a4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我公司全面研究了“</w:t>
      </w:r>
      <w:r w:rsidR="00584082" w:rsidRPr="00584082">
        <w:rPr>
          <w:rFonts w:ascii="宋体" w:hAnsi="宋体" w:hint="eastAsia"/>
          <w:sz w:val="28"/>
          <w:szCs w:val="28"/>
        </w:rPr>
        <w:t>华新水泥（阳新）有限公司</w:t>
      </w:r>
      <w:r w:rsidR="00194E63">
        <w:rPr>
          <w:rFonts w:ascii="宋体" w:hAnsi="宋体" w:hint="eastAsia"/>
          <w:sz w:val="28"/>
        </w:rPr>
        <w:t>K2窑尾袋收尘器滤袋使用工况技术要求</w:t>
      </w:r>
      <w:r>
        <w:rPr>
          <w:rFonts w:ascii="宋体" w:hAnsi="宋体" w:cs="宋体" w:hint="eastAsia"/>
          <w:kern w:val="0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，并决定投标，若能在本次投标中中标，我公司承诺：</w:t>
      </w:r>
    </w:p>
    <w:p w:rsidR="00261F1D" w:rsidRDefault="00261F1D" w:rsidP="00261F1D">
      <w:pPr>
        <w:pStyle w:val="a4"/>
        <w:ind w:left="56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1、按照招标文件要求保质保量按期完成</w:t>
      </w:r>
      <w:r w:rsidR="00584082" w:rsidRPr="00584082">
        <w:rPr>
          <w:rFonts w:ascii="宋体" w:hAnsi="宋体" w:hint="eastAsia"/>
          <w:sz w:val="28"/>
          <w:szCs w:val="28"/>
        </w:rPr>
        <w:t>华新水泥（阳新）有限公司</w:t>
      </w:r>
      <w:r w:rsidR="00194E63">
        <w:rPr>
          <w:rFonts w:ascii="宋体" w:hAnsi="宋体" w:hint="eastAsia"/>
          <w:sz w:val="28"/>
        </w:rPr>
        <w:t>K2窑</w:t>
      </w:r>
      <w:proofErr w:type="gramStart"/>
      <w:r w:rsidR="00194E63">
        <w:rPr>
          <w:rFonts w:ascii="宋体" w:hAnsi="宋体" w:hint="eastAsia"/>
          <w:sz w:val="28"/>
        </w:rPr>
        <w:t>尾袋收尘器滤袋设计</w:t>
      </w:r>
      <w:proofErr w:type="gramEnd"/>
      <w:r w:rsidR="00194E63">
        <w:rPr>
          <w:rFonts w:ascii="宋体" w:hAnsi="宋体" w:hint="eastAsia"/>
          <w:sz w:val="28"/>
        </w:rPr>
        <w:t>制作工作</w:t>
      </w:r>
      <w:r>
        <w:rPr>
          <w:rFonts w:ascii="宋体" w:hAnsi="宋体" w:hint="eastAsia"/>
          <w:sz w:val="28"/>
        </w:rPr>
        <w:t>。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2、对合同的完成承担全部经济责任和义务。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3、不因资金等任何因素影响招标方的正常生产。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我公司无论在本次投标中中标与否，均同意负担投标过程中发生的一切费用。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投标单位名称：                  （公章）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法定代表人（授权代表）：         （签字）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投标单位地址：</w:t>
      </w:r>
    </w:p>
    <w:p w:rsidR="00261F1D" w:rsidRDefault="00261F1D" w:rsidP="00261F1D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电话：                      传真：</w:t>
      </w:r>
    </w:p>
    <w:p w:rsidR="00261F1D" w:rsidRDefault="00261F1D" w:rsidP="00261F1D">
      <w:pPr>
        <w:spacing w:line="360" w:lineRule="auto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日期：       年    月    日</w:t>
      </w:r>
    </w:p>
    <w:p w:rsidR="00261F1D" w:rsidRDefault="00CF09E3" w:rsidP="00CF09E3">
      <w:pPr>
        <w:wordWrap w:val="0"/>
        <w:spacing w:line="360" w:lineRule="auto"/>
        <w:jc w:val="right"/>
        <w:rPr>
          <w:rFonts w:ascii="宋体" w:hAnsi="宋体"/>
          <w:sz w:val="28"/>
        </w:rPr>
        <w:sectPr w:rsidR="00261F1D">
          <w:pgSz w:w="11906" w:h="16838"/>
          <w:pgMar w:top="1361" w:right="1588" w:bottom="1418" w:left="1588" w:header="0" w:footer="0" w:gutter="0"/>
          <w:cols w:space="720"/>
          <w:docGrid w:type="linesAndChars" w:linePitch="312"/>
        </w:sectPr>
      </w:pPr>
      <w:r>
        <w:rPr>
          <w:rFonts w:ascii="宋体" w:hAnsi="宋体" w:hint="eastAsia"/>
          <w:sz w:val="28"/>
        </w:rPr>
        <w:t xml:space="preserve"> </w:t>
      </w:r>
    </w:p>
    <w:p w:rsidR="000406A1" w:rsidRDefault="00261F1D" w:rsidP="00CF09E3">
      <w:pPr>
        <w:spacing w:line="360" w:lineRule="auto"/>
        <w:ind w:firstLineChars="1000" w:firstLine="28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文件二  投标报价表</w:t>
      </w:r>
    </w:p>
    <w:p w:rsidR="00447478" w:rsidRPr="000406A1" w:rsidRDefault="00447478" w:rsidP="000406A1">
      <w:pPr>
        <w:spacing w:line="360" w:lineRule="auto"/>
        <w:jc w:val="center"/>
        <w:rPr>
          <w:rFonts w:ascii="宋体" w:hAnsi="宋体"/>
          <w:b/>
          <w:sz w:val="28"/>
        </w:rPr>
      </w:pPr>
    </w:p>
    <w:tbl>
      <w:tblPr>
        <w:tblW w:w="619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501"/>
        <w:gridCol w:w="1465"/>
        <w:gridCol w:w="1465"/>
        <w:gridCol w:w="1712"/>
        <w:gridCol w:w="1619"/>
      </w:tblGrid>
      <w:tr w:rsidR="00C5336A" w:rsidRPr="00471DE5" w:rsidTr="009B0EE0">
        <w:trPr>
          <w:trHeight w:val="603"/>
        </w:trPr>
        <w:tc>
          <w:tcPr>
            <w:tcW w:w="376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E5">
              <w:rPr>
                <w:rFonts w:ascii="Times New Roman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E5">
              <w:rPr>
                <w:rFonts w:ascii="Times New Roman" w:hAnsi="Times New Roman" w:hint="eastAsia"/>
                <w:sz w:val="24"/>
                <w:szCs w:val="24"/>
              </w:rPr>
              <w:t>项目内容</w:t>
            </w:r>
          </w:p>
        </w:tc>
        <w:tc>
          <w:tcPr>
            <w:tcW w:w="694" w:type="pct"/>
          </w:tcPr>
          <w:p w:rsidR="00C5336A" w:rsidRDefault="00C5336A" w:rsidP="00C5336A">
            <w:pPr>
              <w:ind w:leftChars="50" w:left="105"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工程量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5336A" w:rsidRPr="00471DE5" w:rsidRDefault="00C5336A" w:rsidP="0019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综合单价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总价</w:t>
            </w:r>
          </w:p>
        </w:tc>
      </w:tr>
      <w:tr w:rsidR="00C5336A" w:rsidRPr="00471DE5" w:rsidTr="003A009A">
        <w:trPr>
          <w:trHeight w:val="494"/>
        </w:trPr>
        <w:tc>
          <w:tcPr>
            <w:tcW w:w="376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C5336A" w:rsidRPr="00471DE5" w:rsidRDefault="00194E63" w:rsidP="00C01D0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84082">
              <w:rPr>
                <w:rFonts w:ascii="宋体" w:hAnsi="宋体" w:hint="eastAsia"/>
                <w:sz w:val="28"/>
                <w:szCs w:val="28"/>
              </w:rPr>
              <w:t>华新水泥（阳新）有限公司</w:t>
            </w:r>
            <w:r>
              <w:rPr>
                <w:rFonts w:ascii="宋体" w:hAnsi="宋体" w:hint="eastAsia"/>
                <w:sz w:val="28"/>
              </w:rPr>
              <w:t>K2窑</w:t>
            </w:r>
            <w:proofErr w:type="gramStart"/>
            <w:r>
              <w:rPr>
                <w:rFonts w:ascii="宋体" w:hAnsi="宋体" w:hint="eastAsia"/>
                <w:sz w:val="28"/>
              </w:rPr>
              <w:t>尾袋收尘器滤</w:t>
            </w:r>
            <w:proofErr w:type="gramEnd"/>
            <w:r>
              <w:rPr>
                <w:rFonts w:ascii="宋体" w:hAnsi="宋体" w:hint="eastAsia"/>
                <w:sz w:val="28"/>
              </w:rPr>
              <w:t>袋</w:t>
            </w:r>
          </w:p>
        </w:tc>
        <w:tc>
          <w:tcPr>
            <w:tcW w:w="694" w:type="pct"/>
            <w:vAlign w:val="center"/>
          </w:tcPr>
          <w:p w:rsidR="00C5336A" w:rsidRPr="00471DE5" w:rsidRDefault="00194E63" w:rsidP="003A0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条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5336A" w:rsidRPr="00471DE5" w:rsidRDefault="00194E63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5184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36A" w:rsidRPr="00471DE5" w:rsidTr="009B0EE0">
        <w:trPr>
          <w:trHeight w:val="624"/>
        </w:trPr>
        <w:tc>
          <w:tcPr>
            <w:tcW w:w="376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E5">
              <w:rPr>
                <w:rFonts w:ascii="Times New Roman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5336A" w:rsidRPr="00471DE5" w:rsidRDefault="00C5336A" w:rsidP="0047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6A1" w:rsidRDefault="00DE370D" w:rsidP="004D2827">
      <w:pPr>
        <w:spacing w:line="360" w:lineRule="auto"/>
        <w:ind w:left="562" w:hangingChars="200" w:hanging="562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注：</w:t>
      </w:r>
      <w:r w:rsidR="00234D6E">
        <w:rPr>
          <w:rFonts w:ascii="宋体" w:hAnsi="宋体" w:hint="eastAsia"/>
          <w:b/>
          <w:sz w:val="28"/>
        </w:rPr>
        <w:t>报价表中项目内容为含税综合单价包含</w:t>
      </w:r>
      <w:r w:rsidR="00CF09E3">
        <w:rPr>
          <w:rFonts w:ascii="宋体" w:hAnsi="宋体" w:hint="eastAsia"/>
          <w:b/>
          <w:sz w:val="28"/>
        </w:rPr>
        <w:t>相关</w:t>
      </w:r>
      <w:r w:rsidR="000406A1" w:rsidRPr="000406A1">
        <w:rPr>
          <w:rFonts w:ascii="宋体" w:hAnsi="宋体" w:hint="eastAsia"/>
          <w:b/>
          <w:sz w:val="28"/>
        </w:rPr>
        <w:t>安全、</w:t>
      </w:r>
      <w:r w:rsidR="00CF09E3">
        <w:rPr>
          <w:rFonts w:ascii="宋体" w:hAnsi="宋体" w:hint="eastAsia"/>
          <w:b/>
          <w:sz w:val="28"/>
        </w:rPr>
        <w:t>运输、荧光检测、</w:t>
      </w:r>
      <w:r w:rsidR="004D2827">
        <w:rPr>
          <w:rFonts w:ascii="宋体" w:hAnsi="宋体" w:hint="eastAsia"/>
          <w:b/>
          <w:sz w:val="28"/>
        </w:rPr>
        <w:t>后续回访、定期滤袋检测、</w:t>
      </w:r>
      <w:r w:rsidR="000406A1" w:rsidRPr="000406A1">
        <w:rPr>
          <w:rFonts w:ascii="宋体" w:hAnsi="宋体" w:hint="eastAsia"/>
          <w:b/>
          <w:sz w:val="28"/>
        </w:rPr>
        <w:t>税金等一切费用。</w:t>
      </w:r>
      <w:r>
        <w:rPr>
          <w:rFonts w:ascii="宋体" w:hAnsi="宋体" w:hint="eastAsia"/>
          <w:b/>
          <w:sz w:val="28"/>
        </w:rPr>
        <w:t>投标单位必须到现场测量实际施工工程量，并对测量结果负责</w:t>
      </w:r>
      <w:r w:rsidR="001351C9">
        <w:rPr>
          <w:rFonts w:ascii="宋体" w:hAnsi="宋体" w:hint="eastAsia"/>
          <w:b/>
          <w:sz w:val="28"/>
        </w:rPr>
        <w:t>。</w:t>
      </w:r>
    </w:p>
    <w:p w:rsidR="00447478" w:rsidRPr="001A70BB" w:rsidRDefault="00447478" w:rsidP="000406A1">
      <w:pPr>
        <w:spacing w:line="360" w:lineRule="auto"/>
        <w:ind w:left="3514" w:hangingChars="1250" w:hanging="3514"/>
        <w:rPr>
          <w:rFonts w:ascii="宋体" w:hAnsi="宋体"/>
          <w:b/>
          <w:sz w:val="28"/>
        </w:rPr>
      </w:pPr>
    </w:p>
    <w:p w:rsidR="00261F1D" w:rsidRDefault="00261F1D" w:rsidP="004D2CA8">
      <w:pPr>
        <w:spacing w:line="360" w:lineRule="auto"/>
        <w:rPr>
          <w:rFonts w:ascii="宋体" w:hAnsi="宋体"/>
          <w:sz w:val="28"/>
          <w:lang w:val="en-GB"/>
        </w:rPr>
      </w:pPr>
      <w:r>
        <w:rPr>
          <w:rFonts w:ascii="宋体" w:hAnsi="宋体" w:hint="eastAsia"/>
          <w:sz w:val="28"/>
          <w:lang w:val="en-GB"/>
        </w:rPr>
        <w:t>总报价：</w:t>
      </w:r>
      <w:r>
        <w:rPr>
          <w:rFonts w:ascii="宋体" w:hAnsi="宋体" w:hint="eastAsia"/>
          <w:sz w:val="28"/>
          <w:u w:val="single"/>
          <w:lang w:val="en-GB"/>
        </w:rPr>
        <w:t xml:space="preserve">              </w:t>
      </w:r>
      <w:r w:rsidR="004D2CA8" w:rsidRPr="004D2CA8">
        <w:rPr>
          <w:rFonts w:ascii="宋体" w:hAnsi="宋体" w:hint="eastAsia"/>
          <w:sz w:val="28"/>
          <w:lang w:val="en-GB"/>
        </w:rPr>
        <w:t>万元</w:t>
      </w:r>
      <w:r w:rsidR="004D2CA8">
        <w:rPr>
          <w:rFonts w:ascii="宋体" w:hAnsi="宋体" w:hint="eastAsia"/>
          <w:sz w:val="28"/>
          <w:lang w:val="en-GB"/>
        </w:rPr>
        <w:t xml:space="preserve">  总工期： </w:t>
      </w:r>
      <w:r w:rsidR="004D2CA8" w:rsidRPr="004D2CA8">
        <w:rPr>
          <w:rFonts w:ascii="宋体" w:hAnsi="宋体" w:hint="eastAsia"/>
          <w:sz w:val="28"/>
          <w:u w:val="single"/>
          <w:lang w:val="en-GB"/>
        </w:rPr>
        <w:t xml:space="preserve">       </w:t>
      </w:r>
      <w:r w:rsidR="004D2CA8" w:rsidRPr="004D2CA8">
        <w:rPr>
          <w:rFonts w:ascii="宋体" w:hAnsi="宋体" w:hint="eastAsia"/>
          <w:sz w:val="28"/>
          <w:lang w:val="en-GB"/>
        </w:rPr>
        <w:t>日历天</w:t>
      </w:r>
    </w:p>
    <w:p w:rsidR="00BC5168" w:rsidRDefault="00BC5168" w:rsidP="004D2CA8">
      <w:pPr>
        <w:spacing w:line="360" w:lineRule="auto"/>
        <w:rPr>
          <w:rFonts w:ascii="宋体" w:hAnsi="宋体"/>
          <w:sz w:val="28"/>
          <w:lang w:val="en-GB"/>
        </w:rPr>
      </w:pPr>
    </w:p>
    <w:p w:rsidR="00FA721D" w:rsidRDefault="00FA721D" w:rsidP="004D2CA8">
      <w:pPr>
        <w:spacing w:line="360" w:lineRule="auto"/>
        <w:rPr>
          <w:rFonts w:ascii="宋体" w:hAnsi="宋体"/>
          <w:sz w:val="28"/>
          <w:lang w:val="en-GB"/>
        </w:rPr>
      </w:pPr>
      <w:r>
        <w:rPr>
          <w:rFonts w:ascii="宋体" w:hAnsi="宋体" w:hint="eastAsia"/>
          <w:sz w:val="28"/>
          <w:lang w:val="en-GB"/>
        </w:rPr>
        <w:t>付款方式：</w:t>
      </w:r>
      <w:proofErr w:type="gramStart"/>
      <w:r w:rsidR="00437A0E" w:rsidRPr="00437A0E">
        <w:rPr>
          <w:rFonts w:ascii="宋体" w:hAnsi="宋体" w:hint="eastAsia"/>
          <w:sz w:val="28"/>
          <w:lang w:val="en-GB"/>
        </w:rPr>
        <w:t>壹票结算</w:t>
      </w:r>
      <w:proofErr w:type="gramEnd"/>
      <w:r w:rsidR="00437A0E" w:rsidRPr="00437A0E">
        <w:rPr>
          <w:rFonts w:ascii="宋体" w:hAnsi="宋体" w:hint="eastAsia"/>
          <w:sz w:val="28"/>
          <w:lang w:val="en-GB"/>
        </w:rPr>
        <w:t>，开具13%增值税专用发票，财务挂账三个月后支付总货款的90%，剩余10%</w:t>
      </w:r>
      <w:proofErr w:type="gramStart"/>
      <w:r w:rsidR="00437A0E" w:rsidRPr="00437A0E">
        <w:rPr>
          <w:rFonts w:ascii="宋体" w:hAnsi="宋体" w:hint="eastAsia"/>
          <w:sz w:val="28"/>
          <w:lang w:val="en-GB"/>
        </w:rPr>
        <w:t>做为</w:t>
      </w:r>
      <w:proofErr w:type="gramEnd"/>
      <w:r w:rsidR="00437A0E" w:rsidRPr="00437A0E">
        <w:rPr>
          <w:rFonts w:ascii="宋体" w:hAnsi="宋体" w:hint="eastAsia"/>
          <w:sz w:val="28"/>
          <w:lang w:val="en-GB"/>
        </w:rPr>
        <w:t>质保金一年后无质量异议支付。</w:t>
      </w:r>
    </w:p>
    <w:p w:rsidR="00437A0E" w:rsidRPr="00BC5168" w:rsidRDefault="00437A0E" w:rsidP="004D2CA8">
      <w:pPr>
        <w:spacing w:line="360" w:lineRule="auto"/>
        <w:rPr>
          <w:rFonts w:ascii="宋体" w:hAnsi="宋体"/>
          <w:sz w:val="28"/>
          <w:lang w:val="en-GB"/>
        </w:rPr>
      </w:pPr>
      <w:r>
        <w:rPr>
          <w:rFonts w:ascii="宋体" w:hAnsi="宋体" w:hint="eastAsia"/>
          <w:sz w:val="28"/>
          <w:lang w:val="en-GB"/>
        </w:rPr>
        <w:t>是否同意以上付款方式：</w:t>
      </w:r>
      <w:r w:rsidR="00BC5168">
        <w:rPr>
          <w:rFonts w:ascii="宋体" w:hAnsi="宋体" w:hint="eastAsia"/>
          <w:sz w:val="28"/>
          <w:lang w:val="en-GB"/>
        </w:rPr>
        <w:t>□</w:t>
      </w:r>
      <w:r>
        <w:rPr>
          <w:rFonts w:ascii="宋体" w:hAnsi="宋体" w:hint="eastAsia"/>
          <w:sz w:val="28"/>
          <w:lang w:val="en-GB"/>
        </w:rPr>
        <w:t xml:space="preserve">是     </w:t>
      </w:r>
      <w:r w:rsidR="00BC5168">
        <w:rPr>
          <w:rFonts w:ascii="宋体" w:hAnsi="宋体" w:hint="eastAsia"/>
          <w:sz w:val="28"/>
          <w:lang w:val="en-GB"/>
        </w:rPr>
        <w:t>□</w:t>
      </w:r>
      <w:r>
        <w:rPr>
          <w:rFonts w:ascii="宋体" w:hAnsi="宋体" w:hint="eastAsia"/>
          <w:sz w:val="28"/>
          <w:lang w:val="en-GB"/>
        </w:rPr>
        <w:t>否</w:t>
      </w:r>
      <w:r w:rsidR="00BC5168">
        <w:rPr>
          <w:rFonts w:ascii="宋体" w:hAnsi="宋体" w:hint="eastAsia"/>
          <w:sz w:val="28"/>
          <w:lang w:val="en-GB"/>
        </w:rPr>
        <w:t xml:space="preserve"> </w:t>
      </w:r>
      <w:r w:rsidR="00BC5168" w:rsidRPr="00BC5168">
        <w:rPr>
          <w:rFonts w:ascii="宋体" w:hAnsi="宋体" w:hint="eastAsia"/>
          <w:sz w:val="28"/>
          <w:u w:val="single"/>
          <w:lang w:val="en-GB"/>
        </w:rPr>
        <w:t xml:space="preserve"> </w:t>
      </w:r>
      <w:r w:rsidR="00BC5168">
        <w:rPr>
          <w:rFonts w:ascii="宋体" w:hAnsi="宋体" w:hint="eastAsia"/>
          <w:sz w:val="28"/>
          <w:u w:val="single"/>
          <w:lang w:val="en-GB"/>
        </w:rPr>
        <w:t xml:space="preserve">           </w:t>
      </w:r>
      <w:r w:rsidR="00BC5168" w:rsidRPr="00BC5168">
        <w:rPr>
          <w:rFonts w:ascii="宋体" w:hAnsi="宋体" w:hint="eastAsia"/>
          <w:sz w:val="28"/>
          <w:u w:val="single"/>
          <w:lang w:val="en-GB"/>
        </w:rPr>
        <w:t xml:space="preserve"> </w:t>
      </w:r>
      <w:r w:rsidR="00BC5168">
        <w:rPr>
          <w:rFonts w:ascii="宋体" w:hAnsi="宋体" w:hint="eastAsia"/>
          <w:sz w:val="28"/>
          <w:lang w:val="en-GB"/>
        </w:rPr>
        <w:t xml:space="preserve">  </w:t>
      </w:r>
      <w:r w:rsidR="00BC5168" w:rsidRPr="00BC5168">
        <w:rPr>
          <w:rFonts w:ascii="宋体" w:hAnsi="宋体" w:hint="eastAsia"/>
          <w:sz w:val="28"/>
          <w:lang w:val="en-GB"/>
        </w:rPr>
        <w:t xml:space="preserve"> </w:t>
      </w:r>
    </w:p>
    <w:p w:rsidR="00437A0E" w:rsidRDefault="00437A0E" w:rsidP="00437A0E">
      <w:pPr>
        <w:spacing w:line="360" w:lineRule="auto"/>
        <w:rPr>
          <w:rFonts w:ascii="宋体" w:hAnsi="宋体"/>
          <w:sz w:val="28"/>
          <w:lang w:val="en-GB"/>
        </w:rPr>
      </w:pPr>
      <w:r>
        <w:rPr>
          <w:rFonts w:ascii="宋体" w:hAnsi="宋体" w:hint="eastAsia"/>
          <w:sz w:val="28"/>
          <w:lang w:val="en-GB"/>
        </w:rPr>
        <w:t>是否接受承兑：</w:t>
      </w:r>
      <w:r w:rsidR="00BC5168">
        <w:rPr>
          <w:rFonts w:ascii="宋体" w:hAnsi="宋体" w:hint="eastAsia"/>
          <w:sz w:val="28"/>
          <w:lang w:val="en-GB"/>
        </w:rPr>
        <w:t>□</w:t>
      </w:r>
      <w:r>
        <w:rPr>
          <w:rFonts w:ascii="宋体" w:hAnsi="宋体" w:hint="eastAsia"/>
          <w:sz w:val="28"/>
          <w:lang w:val="en-GB"/>
        </w:rPr>
        <w:t xml:space="preserve">是     </w:t>
      </w:r>
      <w:r w:rsidR="00BC5168">
        <w:rPr>
          <w:rFonts w:ascii="宋体" w:hAnsi="宋体" w:hint="eastAsia"/>
          <w:sz w:val="28"/>
          <w:lang w:val="en-GB"/>
        </w:rPr>
        <w:t>□</w:t>
      </w:r>
      <w:r>
        <w:rPr>
          <w:rFonts w:ascii="宋体" w:hAnsi="宋体" w:hint="eastAsia"/>
          <w:sz w:val="28"/>
          <w:lang w:val="en-GB"/>
        </w:rPr>
        <w:t>否</w:t>
      </w:r>
    </w:p>
    <w:p w:rsidR="00437A0E" w:rsidRPr="00437A0E" w:rsidRDefault="00437A0E" w:rsidP="004D2CA8">
      <w:pPr>
        <w:spacing w:line="360" w:lineRule="auto"/>
        <w:rPr>
          <w:rFonts w:ascii="宋体" w:hAnsi="宋体"/>
          <w:sz w:val="28"/>
          <w:u w:val="single"/>
          <w:lang w:val="en-GB"/>
        </w:rPr>
      </w:pPr>
    </w:p>
    <w:p w:rsidR="00261F1D" w:rsidRDefault="00261F1D" w:rsidP="004D2CA8">
      <w:pPr>
        <w:spacing w:line="360" w:lineRule="auto"/>
        <w:rPr>
          <w:rFonts w:ascii="宋体" w:hAnsi="宋体"/>
          <w:sz w:val="28"/>
          <w:lang w:val="en-GB"/>
        </w:rPr>
      </w:pPr>
      <w:r>
        <w:rPr>
          <w:rFonts w:ascii="宋体" w:hAnsi="宋体" w:hint="eastAsia"/>
          <w:sz w:val="28"/>
          <w:lang w:val="en-GB"/>
        </w:rPr>
        <w:t xml:space="preserve">投标单位（签字盖章） ：                     </w:t>
      </w:r>
    </w:p>
    <w:p w:rsidR="00261F1D" w:rsidRDefault="00261F1D" w:rsidP="004D2CA8">
      <w:pPr>
        <w:spacing w:line="360" w:lineRule="auto"/>
        <w:rPr>
          <w:rFonts w:ascii="宋体" w:hAnsi="宋体"/>
          <w:sz w:val="28"/>
          <w:lang w:val="en-GB"/>
        </w:rPr>
      </w:pPr>
      <w:r>
        <w:rPr>
          <w:rFonts w:ascii="宋体" w:hAnsi="宋体" w:hint="eastAsia"/>
          <w:sz w:val="28"/>
          <w:lang w:val="en-GB"/>
        </w:rPr>
        <w:t>投标日期：</w:t>
      </w:r>
    </w:p>
    <w:p w:rsidR="004D2827" w:rsidRDefault="004D2827" w:rsidP="00261F1D">
      <w:pPr>
        <w:tabs>
          <w:tab w:val="left" w:pos="2430"/>
        </w:tabs>
        <w:spacing w:line="360" w:lineRule="auto"/>
        <w:rPr>
          <w:rFonts w:ascii="宋体" w:hAnsi="宋体"/>
          <w:color w:val="000000"/>
          <w:sz w:val="28"/>
        </w:rPr>
      </w:pPr>
    </w:p>
    <w:p w:rsidR="00261F1D" w:rsidRDefault="00CF09E3" w:rsidP="004D2827">
      <w:pPr>
        <w:tabs>
          <w:tab w:val="left" w:pos="2430"/>
        </w:tabs>
        <w:spacing w:line="360" w:lineRule="auto"/>
        <w:ind w:firstLineChars="650" w:firstLine="1820"/>
        <w:rPr>
          <w:rFonts w:ascii="宋体" w:hAnsi="宋体"/>
          <w:sz w:val="28"/>
          <w:lang w:val="en-GB"/>
        </w:rPr>
      </w:pPr>
      <w:r>
        <w:rPr>
          <w:rFonts w:ascii="宋体" w:hAnsi="宋体" w:hint="eastAsia"/>
          <w:color w:val="000000"/>
          <w:sz w:val="28"/>
        </w:rPr>
        <w:t>文件三：技术</w:t>
      </w:r>
      <w:r w:rsidR="00261F1D">
        <w:rPr>
          <w:rFonts w:ascii="宋体" w:hAnsi="宋体" w:hint="eastAsia"/>
          <w:color w:val="000000"/>
          <w:sz w:val="28"/>
        </w:rPr>
        <w:t>方案、工期及质量承诺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华新水泥（阳新）有限公司：</w:t>
      </w:r>
    </w:p>
    <w:p w:rsidR="004D2827" w:rsidRDefault="004D2827" w:rsidP="004D2827">
      <w:pPr>
        <w:spacing w:line="360" w:lineRule="auto"/>
        <w:ind w:firstLineChars="700" w:firstLine="1960"/>
        <w:rPr>
          <w:rFonts w:ascii="宋体" w:hAnsi="宋体"/>
          <w:sz w:val="28"/>
        </w:rPr>
      </w:pPr>
    </w:p>
    <w:p w:rsidR="004D2827" w:rsidRDefault="004D2827" w:rsidP="009B0EE0">
      <w:pPr>
        <w:spacing w:line="360" w:lineRule="auto"/>
        <w:rPr>
          <w:rFonts w:ascii="宋体" w:hAnsi="宋体"/>
          <w:sz w:val="28"/>
        </w:rPr>
      </w:pPr>
    </w:p>
    <w:p w:rsidR="004D2827" w:rsidRDefault="004D2827" w:rsidP="004D2827">
      <w:pPr>
        <w:spacing w:line="360" w:lineRule="auto"/>
        <w:ind w:firstLineChars="700" w:firstLine="1960"/>
        <w:rPr>
          <w:rFonts w:ascii="宋体" w:hAnsi="宋体"/>
          <w:sz w:val="28"/>
        </w:rPr>
      </w:pPr>
    </w:p>
    <w:p w:rsidR="00261F1D" w:rsidRDefault="00261F1D" w:rsidP="004D2827">
      <w:pPr>
        <w:spacing w:line="360" w:lineRule="auto"/>
        <w:ind w:firstLineChars="700" w:firstLine="19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文件四  投标人资信及业绩证明资料</w:t>
      </w:r>
    </w:p>
    <w:p w:rsidR="00261F1D" w:rsidRDefault="00261F1D" w:rsidP="00261F1D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（自备，但至少包括以下内容）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1、有效营业执照（副本）、组织机构代码证和税务登记证；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2、国家有关部门核发的资质证明文件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3、相关业绩证明文件。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</w:p>
    <w:p w:rsidR="00261F1D" w:rsidRDefault="00261F1D" w:rsidP="00261F1D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文件五    授权委托书</w:t>
      </w: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</w:p>
    <w:p w:rsidR="00261F1D" w:rsidRDefault="00261F1D" w:rsidP="00261F1D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华新水泥（阳新）有限公司：</w:t>
      </w:r>
    </w:p>
    <w:p w:rsidR="00261F1D" w:rsidRDefault="00261F1D" w:rsidP="00261F1D">
      <w:pPr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根据本文件宣告，（在下面签字的公司或厂名）                 法人代表（姓名）         （职务）        合法地授权 ，特委任（注册地点与本公司名称）                       （姓名）                                                                                </w:t>
      </w:r>
      <w:r>
        <w:rPr>
          <w:rFonts w:ascii="宋体" w:hAnsi="宋体" w:hint="eastAsia"/>
          <w:sz w:val="28"/>
          <w:szCs w:val="28"/>
        </w:rPr>
        <w:t>（职务）        为正式的合法代表，并授权其负责</w:t>
      </w:r>
      <w:r w:rsidR="00400C84" w:rsidRPr="00400C84">
        <w:rPr>
          <w:rFonts w:ascii="宋体" w:hAnsi="宋体" w:cs="宋体" w:hint="eastAsia"/>
          <w:kern w:val="0"/>
          <w:sz w:val="28"/>
          <w:szCs w:val="28"/>
        </w:rPr>
        <w:t>华新水泥（阳新）有限公司</w:t>
      </w:r>
      <w:r w:rsidR="00CF09E3">
        <w:rPr>
          <w:rFonts w:ascii="宋体" w:hAnsi="宋体" w:hint="eastAsia"/>
          <w:sz w:val="28"/>
          <w:szCs w:val="28"/>
        </w:rPr>
        <w:t>K2窑</w:t>
      </w:r>
      <w:proofErr w:type="gramStart"/>
      <w:r w:rsidR="00CF09E3">
        <w:rPr>
          <w:rFonts w:ascii="宋体" w:hAnsi="宋体" w:hint="eastAsia"/>
          <w:sz w:val="28"/>
          <w:szCs w:val="28"/>
        </w:rPr>
        <w:t>尾袋收尘器滤</w:t>
      </w:r>
      <w:proofErr w:type="gramEnd"/>
      <w:r w:rsidR="00CF09E3">
        <w:rPr>
          <w:rFonts w:ascii="宋体" w:hAnsi="宋体" w:hint="eastAsia"/>
          <w:sz w:val="28"/>
          <w:szCs w:val="28"/>
        </w:rPr>
        <w:t>袋</w:t>
      </w:r>
      <w:r>
        <w:rPr>
          <w:rFonts w:ascii="宋体" w:hAnsi="宋体" w:hint="eastAsia"/>
          <w:sz w:val="28"/>
          <w:szCs w:val="28"/>
        </w:rPr>
        <w:t>投标及中</w:t>
      </w:r>
      <w:r w:rsidR="00CF09E3">
        <w:rPr>
          <w:rFonts w:ascii="宋体" w:hAnsi="宋体" w:hint="eastAsia"/>
          <w:sz w:val="28"/>
        </w:rPr>
        <w:t>标后的售后服务</w:t>
      </w:r>
      <w:r>
        <w:rPr>
          <w:rFonts w:ascii="宋体" w:hAnsi="宋体" w:hint="eastAsia"/>
          <w:sz w:val="28"/>
        </w:rPr>
        <w:t>事宜，以本公司（或厂）的名义签署投标文件，谈判、签订合同及执行与此有关的一切事务的权力。若本公司（或厂）在本次投标中中标，对有关事项明确如下：</w:t>
      </w:r>
    </w:p>
    <w:p w:rsidR="00261F1D" w:rsidRDefault="00261F1D" w:rsidP="00261F1D">
      <w:pPr>
        <w:spacing w:line="360" w:lineRule="auto"/>
        <w:ind w:firstLine="4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1、合同单位（结算单位）名称全称：</w:t>
      </w:r>
    </w:p>
    <w:p w:rsidR="00261F1D" w:rsidRDefault="00261F1D" w:rsidP="00261F1D">
      <w:pPr>
        <w:spacing w:line="360" w:lineRule="auto"/>
        <w:ind w:firstLine="4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2、单位地址：</w:t>
      </w:r>
    </w:p>
    <w:p w:rsidR="00261F1D" w:rsidRDefault="00261F1D" w:rsidP="00261F1D">
      <w:pPr>
        <w:spacing w:line="360" w:lineRule="auto"/>
        <w:ind w:firstLine="4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3、开户银行名称：</w:t>
      </w:r>
    </w:p>
    <w:p w:rsidR="00261F1D" w:rsidRDefault="00261F1D" w:rsidP="00261F1D">
      <w:pPr>
        <w:spacing w:line="360" w:lineRule="auto"/>
        <w:ind w:firstLine="4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4、银行帐号：</w:t>
      </w:r>
    </w:p>
    <w:p w:rsidR="00261F1D" w:rsidRDefault="00261F1D" w:rsidP="00261F1D">
      <w:pPr>
        <w:spacing w:line="360" w:lineRule="auto"/>
        <w:ind w:firstLine="4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5、税号：</w:t>
      </w:r>
    </w:p>
    <w:p w:rsidR="00261F1D" w:rsidRDefault="00261F1D" w:rsidP="00261F1D">
      <w:pPr>
        <w:spacing w:line="360" w:lineRule="auto"/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我已在下面签字，以资证明。</w:t>
      </w:r>
    </w:p>
    <w:p w:rsidR="00261F1D" w:rsidRDefault="00261F1D" w:rsidP="00261F1D">
      <w:pPr>
        <w:spacing w:line="360" w:lineRule="auto"/>
        <w:ind w:firstLine="4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授权人签字：                              年    月    日</w:t>
      </w:r>
    </w:p>
    <w:p w:rsidR="001F41DA" w:rsidRPr="009B0EE0" w:rsidRDefault="00261F1D" w:rsidP="009B0EE0">
      <w:pPr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  <w:sz w:val="28"/>
        </w:rPr>
        <w:t>被授权人签字：                            年    月    日</w:t>
      </w:r>
    </w:p>
    <w:sectPr w:rsidR="001F41DA" w:rsidRPr="009B0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E0" w:rsidRDefault="004650E0" w:rsidP="00B23730">
      <w:r>
        <w:separator/>
      </w:r>
    </w:p>
  </w:endnote>
  <w:endnote w:type="continuationSeparator" w:id="0">
    <w:p w:rsidR="004650E0" w:rsidRDefault="004650E0" w:rsidP="00B2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E0" w:rsidRDefault="004650E0" w:rsidP="00B23730">
      <w:r>
        <w:separator/>
      </w:r>
    </w:p>
  </w:footnote>
  <w:footnote w:type="continuationSeparator" w:id="0">
    <w:p w:rsidR="004650E0" w:rsidRDefault="004650E0" w:rsidP="00B2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ED7"/>
    <w:multiLevelType w:val="multilevel"/>
    <w:tmpl w:val="625C2ED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C3169C"/>
    <w:multiLevelType w:val="multilevel"/>
    <w:tmpl w:val="6DC3169C"/>
    <w:lvl w:ilvl="0">
      <w:start w:val="1"/>
      <w:numFmt w:val="japaneseCounting"/>
      <w:lvlText w:val="%1、"/>
      <w:lvlJc w:val="left"/>
      <w:pPr>
        <w:ind w:left="1280" w:hanging="7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6963CD4"/>
    <w:multiLevelType w:val="hybridMultilevel"/>
    <w:tmpl w:val="07465F42"/>
    <w:lvl w:ilvl="0" w:tplc="B9EAFC9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1D"/>
    <w:rsid w:val="000406A1"/>
    <w:rsid w:val="00053C57"/>
    <w:rsid w:val="000D09F2"/>
    <w:rsid w:val="000D19AB"/>
    <w:rsid w:val="000E4D48"/>
    <w:rsid w:val="00122CE8"/>
    <w:rsid w:val="001351C9"/>
    <w:rsid w:val="0014505C"/>
    <w:rsid w:val="0015447B"/>
    <w:rsid w:val="00194E63"/>
    <w:rsid w:val="001A70BB"/>
    <w:rsid w:val="001C2623"/>
    <w:rsid w:val="001F07F0"/>
    <w:rsid w:val="001F41DA"/>
    <w:rsid w:val="00213CF3"/>
    <w:rsid w:val="00234D6E"/>
    <w:rsid w:val="00261F1D"/>
    <w:rsid w:val="00276778"/>
    <w:rsid w:val="00290DBA"/>
    <w:rsid w:val="002A35DB"/>
    <w:rsid w:val="002C676E"/>
    <w:rsid w:val="002F0179"/>
    <w:rsid w:val="002F6D25"/>
    <w:rsid w:val="002F72B5"/>
    <w:rsid w:val="003023BC"/>
    <w:rsid w:val="00302DDD"/>
    <w:rsid w:val="00312AD3"/>
    <w:rsid w:val="003415CF"/>
    <w:rsid w:val="00354016"/>
    <w:rsid w:val="00363B18"/>
    <w:rsid w:val="00363EB1"/>
    <w:rsid w:val="003873CC"/>
    <w:rsid w:val="003A009A"/>
    <w:rsid w:val="003D2B3F"/>
    <w:rsid w:val="003E67B6"/>
    <w:rsid w:val="003E76A9"/>
    <w:rsid w:val="00400B15"/>
    <w:rsid w:val="00400C84"/>
    <w:rsid w:val="00430CEB"/>
    <w:rsid w:val="00437A0E"/>
    <w:rsid w:val="00443814"/>
    <w:rsid w:val="00447478"/>
    <w:rsid w:val="004650E0"/>
    <w:rsid w:val="00471DE5"/>
    <w:rsid w:val="004A676E"/>
    <w:rsid w:val="004D2827"/>
    <w:rsid w:val="004D2CA8"/>
    <w:rsid w:val="005216B2"/>
    <w:rsid w:val="0053037B"/>
    <w:rsid w:val="00567BB3"/>
    <w:rsid w:val="00584082"/>
    <w:rsid w:val="005C43D9"/>
    <w:rsid w:val="005F4F39"/>
    <w:rsid w:val="00603D10"/>
    <w:rsid w:val="00622A90"/>
    <w:rsid w:val="00623D0D"/>
    <w:rsid w:val="00685E36"/>
    <w:rsid w:val="00695DD7"/>
    <w:rsid w:val="007A1EBB"/>
    <w:rsid w:val="007C66E4"/>
    <w:rsid w:val="0081115F"/>
    <w:rsid w:val="0082495C"/>
    <w:rsid w:val="00877E4D"/>
    <w:rsid w:val="008912BB"/>
    <w:rsid w:val="008A555A"/>
    <w:rsid w:val="008C4503"/>
    <w:rsid w:val="00945C96"/>
    <w:rsid w:val="00957952"/>
    <w:rsid w:val="00970E82"/>
    <w:rsid w:val="009835AB"/>
    <w:rsid w:val="009B0EE0"/>
    <w:rsid w:val="009C7706"/>
    <w:rsid w:val="009D4868"/>
    <w:rsid w:val="00A52AA4"/>
    <w:rsid w:val="00A532A1"/>
    <w:rsid w:val="00A71147"/>
    <w:rsid w:val="00A808BB"/>
    <w:rsid w:val="00AB1B5C"/>
    <w:rsid w:val="00B169C9"/>
    <w:rsid w:val="00B20518"/>
    <w:rsid w:val="00B23730"/>
    <w:rsid w:val="00B60430"/>
    <w:rsid w:val="00B80EAB"/>
    <w:rsid w:val="00BC1A13"/>
    <w:rsid w:val="00BC5168"/>
    <w:rsid w:val="00BC743C"/>
    <w:rsid w:val="00BE07D9"/>
    <w:rsid w:val="00C01D02"/>
    <w:rsid w:val="00C373D9"/>
    <w:rsid w:val="00C43140"/>
    <w:rsid w:val="00C5336A"/>
    <w:rsid w:val="00C65947"/>
    <w:rsid w:val="00C77730"/>
    <w:rsid w:val="00CF09E3"/>
    <w:rsid w:val="00D15E7B"/>
    <w:rsid w:val="00D20561"/>
    <w:rsid w:val="00D35E9D"/>
    <w:rsid w:val="00D4733F"/>
    <w:rsid w:val="00D60B12"/>
    <w:rsid w:val="00DA617C"/>
    <w:rsid w:val="00DE00EC"/>
    <w:rsid w:val="00DE370D"/>
    <w:rsid w:val="00E6334E"/>
    <w:rsid w:val="00E74466"/>
    <w:rsid w:val="00E7741C"/>
    <w:rsid w:val="00F2523F"/>
    <w:rsid w:val="00F3749F"/>
    <w:rsid w:val="00FA0BF0"/>
    <w:rsid w:val="00FA5691"/>
    <w:rsid w:val="00FA721D"/>
    <w:rsid w:val="00FC3F0C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261F1D"/>
    <w:pPr>
      <w:spacing w:line="360" w:lineRule="auto"/>
      <w:ind w:firstLineChars="200" w:firstLine="560"/>
    </w:pPr>
    <w:rPr>
      <w:rFonts w:ascii="仿宋_GB2312" w:eastAsia="仿宋_GB2312" w:hAnsi="宋体"/>
      <w:kern w:val="0"/>
      <w:sz w:val="28"/>
      <w:szCs w:val="24"/>
    </w:rPr>
  </w:style>
  <w:style w:type="character" w:customStyle="1" w:styleId="Char">
    <w:name w:val="正文文本缩进 Char"/>
    <w:basedOn w:val="a0"/>
    <w:link w:val="a3"/>
    <w:semiHidden/>
    <w:rsid w:val="00261F1D"/>
    <w:rPr>
      <w:rFonts w:ascii="仿宋_GB2312" w:eastAsia="仿宋_GB2312" w:hAnsi="宋体" w:cs="Times New Roman"/>
      <w:kern w:val="0"/>
      <w:sz w:val="28"/>
      <w:szCs w:val="24"/>
    </w:rPr>
  </w:style>
  <w:style w:type="paragraph" w:styleId="a4">
    <w:name w:val="List Paragraph"/>
    <w:basedOn w:val="a"/>
    <w:uiPriority w:val="34"/>
    <w:qFormat/>
    <w:rsid w:val="00261F1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2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2373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2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2373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261F1D"/>
    <w:pPr>
      <w:spacing w:line="360" w:lineRule="auto"/>
      <w:ind w:firstLineChars="200" w:firstLine="560"/>
    </w:pPr>
    <w:rPr>
      <w:rFonts w:ascii="仿宋_GB2312" w:eastAsia="仿宋_GB2312" w:hAnsi="宋体"/>
      <w:kern w:val="0"/>
      <w:sz w:val="28"/>
      <w:szCs w:val="24"/>
    </w:rPr>
  </w:style>
  <w:style w:type="character" w:customStyle="1" w:styleId="Char">
    <w:name w:val="正文文本缩进 Char"/>
    <w:basedOn w:val="a0"/>
    <w:link w:val="a3"/>
    <w:semiHidden/>
    <w:rsid w:val="00261F1D"/>
    <w:rPr>
      <w:rFonts w:ascii="仿宋_GB2312" w:eastAsia="仿宋_GB2312" w:hAnsi="宋体" w:cs="Times New Roman"/>
      <w:kern w:val="0"/>
      <w:sz w:val="28"/>
      <w:szCs w:val="24"/>
    </w:rPr>
  </w:style>
  <w:style w:type="paragraph" w:styleId="a4">
    <w:name w:val="List Paragraph"/>
    <w:basedOn w:val="a"/>
    <w:uiPriority w:val="34"/>
    <w:qFormat/>
    <w:rsid w:val="00261F1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2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2373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2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237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11</Pages>
  <Words>541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周俊锋</dc:creator>
  <cp:lastModifiedBy>程虎</cp:lastModifiedBy>
  <cp:revision>54</cp:revision>
  <dcterms:created xsi:type="dcterms:W3CDTF">2016-05-30T05:55:00Z</dcterms:created>
  <dcterms:modified xsi:type="dcterms:W3CDTF">2021-12-24T01:28:00Z</dcterms:modified>
</cp:coreProperties>
</file>